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8D3F56" w14:textId="17CB2172" w:rsidR="00AB7560" w:rsidRPr="00354EB4" w:rsidRDefault="00AB7560" w:rsidP="00AB7560">
      <w:pPr>
        <w:pStyle w:val="Docketnumber"/>
        <w:rPr>
          <w:sz w:val="24"/>
          <w:szCs w:val="24"/>
        </w:rPr>
      </w:pPr>
      <w:r w:rsidRPr="00354EB4">
        <w:rPr>
          <w:sz w:val="24"/>
          <w:szCs w:val="24"/>
        </w:rPr>
        <w:t xml:space="preserve">DOCKET NO. </w:t>
      </w:r>
      <w:r w:rsidR="000F1E8B" w:rsidRPr="00354EB4">
        <w:rPr>
          <w:sz w:val="24"/>
          <w:szCs w:val="24"/>
        </w:rPr>
        <w:t>50</w:t>
      </w:r>
      <w:r w:rsidR="00793D56" w:rsidRPr="00354EB4">
        <w:rPr>
          <w:sz w:val="24"/>
          <w:szCs w:val="24"/>
        </w:rPr>
        <w:t>789</w:t>
      </w:r>
    </w:p>
    <w:p w14:paraId="5FC3A314" w14:textId="77777777" w:rsidR="00AB7560" w:rsidRPr="00354EB4" w:rsidRDefault="00AB7560" w:rsidP="00AB7560">
      <w:pPr>
        <w:jc w:val="center"/>
        <w:rPr>
          <w:b/>
          <w:szCs w:val="24"/>
        </w:rPr>
      </w:pPr>
    </w:p>
    <w:tbl>
      <w:tblPr>
        <w:tblW w:w="9756" w:type="dxa"/>
        <w:tblLook w:val="04A0" w:firstRow="1" w:lastRow="0" w:firstColumn="1" w:lastColumn="0" w:noHBand="0" w:noVBand="1"/>
      </w:tblPr>
      <w:tblGrid>
        <w:gridCol w:w="4500"/>
        <w:gridCol w:w="468"/>
        <w:gridCol w:w="4788"/>
      </w:tblGrid>
      <w:tr w:rsidR="00793D56" w:rsidRPr="00354EB4" w14:paraId="3A169862" w14:textId="77777777" w:rsidTr="00383B42">
        <w:trPr>
          <w:trHeight w:val="2511"/>
        </w:trPr>
        <w:tc>
          <w:tcPr>
            <w:tcW w:w="4500" w:type="dxa"/>
          </w:tcPr>
          <w:p w14:paraId="07F01404" w14:textId="18383593" w:rsidR="00793D56" w:rsidRPr="00354EB4" w:rsidRDefault="00793D56" w:rsidP="00DA7D81">
            <w:pPr>
              <w:jc w:val="left"/>
              <w:rPr>
                <w:b/>
                <w:bCs/>
                <w:caps/>
                <w:szCs w:val="24"/>
              </w:rPr>
            </w:pPr>
            <w:r w:rsidRPr="00354EB4">
              <w:rPr>
                <w:b/>
                <w:caps/>
                <w:szCs w:val="24"/>
              </w:rPr>
              <w:t>Application of the City of Richland for a Water Certificate of Convenience and Necessity and for Dual Certification with Corbet Water Supply Corporation</w:t>
            </w:r>
            <w:r w:rsidR="00656F5A" w:rsidRPr="00354EB4">
              <w:rPr>
                <w:b/>
                <w:caps/>
                <w:szCs w:val="24"/>
              </w:rPr>
              <w:t xml:space="preserve"> and pleasant grove water supply corporation</w:t>
            </w:r>
            <w:r w:rsidRPr="00354EB4">
              <w:rPr>
                <w:b/>
                <w:caps/>
                <w:szCs w:val="24"/>
              </w:rPr>
              <w:t xml:space="preserve"> in Navarro County</w:t>
            </w:r>
          </w:p>
        </w:tc>
        <w:tc>
          <w:tcPr>
            <w:tcW w:w="468" w:type="dxa"/>
          </w:tcPr>
          <w:p w14:paraId="203C8C49" w14:textId="77777777" w:rsidR="00793D56" w:rsidRPr="00354EB4" w:rsidRDefault="00793D56" w:rsidP="00DA7D81">
            <w:pPr>
              <w:rPr>
                <w:b/>
                <w:szCs w:val="24"/>
              </w:rPr>
            </w:pPr>
            <w:r w:rsidRPr="00354EB4">
              <w:rPr>
                <w:b/>
                <w:szCs w:val="24"/>
              </w:rPr>
              <w:t>§</w:t>
            </w:r>
          </w:p>
          <w:p w14:paraId="4DDE9427" w14:textId="77777777" w:rsidR="00793D56" w:rsidRPr="00354EB4" w:rsidRDefault="00793D56" w:rsidP="00DA7D81">
            <w:pPr>
              <w:rPr>
                <w:b/>
                <w:szCs w:val="24"/>
              </w:rPr>
            </w:pPr>
            <w:r w:rsidRPr="00354EB4">
              <w:rPr>
                <w:b/>
                <w:szCs w:val="24"/>
              </w:rPr>
              <w:t>§</w:t>
            </w:r>
          </w:p>
          <w:p w14:paraId="6EE66884" w14:textId="77777777" w:rsidR="00793D56" w:rsidRPr="00354EB4" w:rsidRDefault="00793D56" w:rsidP="00DA7D81">
            <w:pPr>
              <w:rPr>
                <w:b/>
                <w:szCs w:val="24"/>
              </w:rPr>
            </w:pPr>
            <w:r w:rsidRPr="00354EB4">
              <w:rPr>
                <w:b/>
                <w:szCs w:val="24"/>
              </w:rPr>
              <w:t>§</w:t>
            </w:r>
          </w:p>
          <w:p w14:paraId="184493AE" w14:textId="77777777" w:rsidR="00793D56" w:rsidRPr="00354EB4" w:rsidRDefault="00793D56" w:rsidP="00DA7D81">
            <w:pPr>
              <w:rPr>
                <w:b/>
                <w:szCs w:val="24"/>
              </w:rPr>
            </w:pPr>
            <w:r w:rsidRPr="00354EB4">
              <w:rPr>
                <w:b/>
                <w:szCs w:val="24"/>
              </w:rPr>
              <w:t>§</w:t>
            </w:r>
          </w:p>
          <w:p w14:paraId="19E23A47" w14:textId="77777777" w:rsidR="00793D56" w:rsidRPr="00354EB4" w:rsidRDefault="00793D56" w:rsidP="00DA7D81">
            <w:pPr>
              <w:rPr>
                <w:b/>
                <w:szCs w:val="24"/>
              </w:rPr>
            </w:pPr>
            <w:r w:rsidRPr="00354EB4">
              <w:rPr>
                <w:b/>
                <w:szCs w:val="24"/>
              </w:rPr>
              <w:t>§</w:t>
            </w:r>
          </w:p>
          <w:p w14:paraId="16E274E3" w14:textId="77777777" w:rsidR="00793D56" w:rsidRPr="00354EB4" w:rsidRDefault="00793D56" w:rsidP="00DA7D81">
            <w:pPr>
              <w:rPr>
                <w:b/>
                <w:szCs w:val="24"/>
              </w:rPr>
            </w:pPr>
            <w:r w:rsidRPr="00354EB4">
              <w:rPr>
                <w:b/>
                <w:szCs w:val="24"/>
              </w:rPr>
              <w:t>§</w:t>
            </w:r>
          </w:p>
          <w:p w14:paraId="12133790" w14:textId="77777777" w:rsidR="00793D56" w:rsidRPr="00354EB4" w:rsidRDefault="00793D56" w:rsidP="00DA7D81">
            <w:pPr>
              <w:rPr>
                <w:b/>
                <w:szCs w:val="24"/>
              </w:rPr>
            </w:pPr>
            <w:r w:rsidRPr="00354EB4">
              <w:rPr>
                <w:b/>
                <w:szCs w:val="24"/>
              </w:rPr>
              <w:t>§</w:t>
            </w:r>
          </w:p>
          <w:p w14:paraId="47BDD618" w14:textId="77777777" w:rsidR="00033C23" w:rsidRPr="00354EB4" w:rsidRDefault="00033C23" w:rsidP="00DA7D81">
            <w:pPr>
              <w:rPr>
                <w:b/>
                <w:szCs w:val="24"/>
              </w:rPr>
            </w:pPr>
            <w:r w:rsidRPr="00354EB4">
              <w:rPr>
                <w:b/>
                <w:szCs w:val="24"/>
              </w:rPr>
              <w:t>§</w:t>
            </w:r>
          </w:p>
          <w:p w14:paraId="08AAD9B2" w14:textId="58CB43BD" w:rsidR="00033C23" w:rsidRPr="00354EB4" w:rsidRDefault="00033C23" w:rsidP="00DA7D81">
            <w:pPr>
              <w:rPr>
                <w:b/>
                <w:szCs w:val="24"/>
              </w:rPr>
            </w:pPr>
            <w:r w:rsidRPr="00354EB4">
              <w:rPr>
                <w:b/>
                <w:szCs w:val="24"/>
              </w:rPr>
              <w:t>§</w:t>
            </w:r>
          </w:p>
        </w:tc>
        <w:tc>
          <w:tcPr>
            <w:tcW w:w="4788" w:type="dxa"/>
          </w:tcPr>
          <w:p w14:paraId="1D6E421B" w14:textId="77777777" w:rsidR="00793D56" w:rsidRPr="00354EB4" w:rsidRDefault="00793D56" w:rsidP="00DA7D81">
            <w:pPr>
              <w:pStyle w:val="Docketstyle"/>
              <w:spacing w:line="240" w:lineRule="auto"/>
              <w:jc w:val="center"/>
              <w:rPr>
                <w:bCs/>
                <w:szCs w:val="24"/>
              </w:rPr>
            </w:pPr>
            <w:r w:rsidRPr="00354EB4">
              <w:rPr>
                <w:bCs/>
                <w:szCs w:val="24"/>
              </w:rPr>
              <w:t>PUBLIC UTILITY COMMISSION</w:t>
            </w:r>
          </w:p>
          <w:p w14:paraId="29EAC161" w14:textId="77777777" w:rsidR="00793D56" w:rsidRPr="00354EB4" w:rsidRDefault="00793D56" w:rsidP="00DA7D81">
            <w:pPr>
              <w:pStyle w:val="Docketstyle"/>
              <w:spacing w:line="240" w:lineRule="auto"/>
              <w:jc w:val="center"/>
              <w:rPr>
                <w:bCs/>
                <w:szCs w:val="24"/>
              </w:rPr>
            </w:pPr>
          </w:p>
          <w:p w14:paraId="2E09693A" w14:textId="77777777" w:rsidR="00793D56" w:rsidRPr="00354EB4" w:rsidRDefault="00793D56" w:rsidP="00DA7D81">
            <w:pPr>
              <w:pStyle w:val="Docketstyle"/>
              <w:spacing w:line="240" w:lineRule="auto"/>
              <w:jc w:val="center"/>
              <w:rPr>
                <w:bCs/>
                <w:szCs w:val="24"/>
              </w:rPr>
            </w:pPr>
            <w:r w:rsidRPr="00354EB4">
              <w:rPr>
                <w:bCs/>
                <w:szCs w:val="24"/>
              </w:rPr>
              <w:t>OF TEXAS</w:t>
            </w:r>
          </w:p>
        </w:tc>
      </w:tr>
    </w:tbl>
    <w:p w14:paraId="31D4BC87" w14:textId="77777777" w:rsidR="00AF3657" w:rsidRPr="00354EB4" w:rsidRDefault="00AF3657" w:rsidP="00AF3657">
      <w:pPr>
        <w:pStyle w:val="Documentheading"/>
        <w:rPr>
          <w:sz w:val="24"/>
          <w:szCs w:val="24"/>
        </w:rPr>
      </w:pPr>
    </w:p>
    <w:p w14:paraId="2D550513" w14:textId="77777777" w:rsidR="007C10E0" w:rsidRDefault="007C10E0" w:rsidP="007D361A">
      <w:pPr>
        <w:pStyle w:val="Documentheading"/>
        <w:rPr>
          <w:sz w:val="24"/>
          <w:szCs w:val="24"/>
        </w:rPr>
      </w:pPr>
      <w:r>
        <w:rPr>
          <w:sz w:val="24"/>
          <w:szCs w:val="24"/>
        </w:rPr>
        <w:t xml:space="preserve">agreed motion to admit evidence </w:t>
      </w:r>
    </w:p>
    <w:p w14:paraId="0600B2F2" w14:textId="50F04A08" w:rsidR="0064136F" w:rsidRPr="00354EB4" w:rsidRDefault="007C10E0" w:rsidP="007D361A">
      <w:pPr>
        <w:pStyle w:val="Documentheading"/>
        <w:rPr>
          <w:sz w:val="24"/>
          <w:szCs w:val="24"/>
        </w:rPr>
      </w:pPr>
      <w:r>
        <w:rPr>
          <w:sz w:val="24"/>
          <w:szCs w:val="24"/>
        </w:rPr>
        <w:t>and proposed notice of approval</w:t>
      </w:r>
    </w:p>
    <w:p w14:paraId="50F33BCD" w14:textId="77777777" w:rsidR="003744AE" w:rsidRPr="00354EB4" w:rsidRDefault="003744AE" w:rsidP="00AF3657">
      <w:pPr>
        <w:pStyle w:val="Documentheading"/>
        <w:rPr>
          <w:sz w:val="24"/>
          <w:szCs w:val="24"/>
        </w:rPr>
      </w:pPr>
    </w:p>
    <w:p w14:paraId="66026F6A" w14:textId="687DCD7E" w:rsidR="00222CEE" w:rsidRPr="00354EB4" w:rsidRDefault="00793D56" w:rsidP="007D361A">
      <w:pPr>
        <w:spacing w:line="360" w:lineRule="auto"/>
        <w:ind w:firstLine="720"/>
        <w:rPr>
          <w:szCs w:val="24"/>
        </w:rPr>
      </w:pPr>
      <w:r w:rsidRPr="00354EB4">
        <w:rPr>
          <w:szCs w:val="24"/>
        </w:rPr>
        <w:t>On April 27, 2020, the City of Richland (Richland) filed an application to obtain a water certificate of convenience and necessity (CCN) and for dual certification with Corbet Water Supply Corporation (Corbet WSC), CCN No. 12278</w:t>
      </w:r>
      <w:r w:rsidR="002D7D0F" w:rsidRPr="00354EB4">
        <w:rPr>
          <w:szCs w:val="24"/>
        </w:rPr>
        <w:t>,</w:t>
      </w:r>
      <w:r w:rsidRPr="00354EB4">
        <w:rPr>
          <w:szCs w:val="24"/>
        </w:rPr>
        <w:t xml:space="preserve"> </w:t>
      </w:r>
      <w:r w:rsidR="00723CBD" w:rsidRPr="00354EB4">
        <w:rPr>
          <w:szCs w:val="24"/>
        </w:rPr>
        <w:t>and Pleasant Grove Water Supply Corporation</w:t>
      </w:r>
      <w:r w:rsidR="00897EFD" w:rsidRPr="00354EB4">
        <w:rPr>
          <w:szCs w:val="24"/>
        </w:rPr>
        <w:t xml:space="preserve"> (Pleasant Grove WSC)</w:t>
      </w:r>
      <w:r w:rsidR="00723CBD" w:rsidRPr="00354EB4">
        <w:rPr>
          <w:szCs w:val="24"/>
        </w:rPr>
        <w:t>, CCN No. 10756</w:t>
      </w:r>
      <w:r w:rsidR="002D7D0F" w:rsidRPr="00354EB4">
        <w:rPr>
          <w:szCs w:val="24"/>
        </w:rPr>
        <w:t>,</w:t>
      </w:r>
      <w:r w:rsidR="00723CBD" w:rsidRPr="00354EB4">
        <w:rPr>
          <w:szCs w:val="24"/>
        </w:rPr>
        <w:t xml:space="preserve"> </w:t>
      </w:r>
      <w:r w:rsidRPr="00354EB4">
        <w:rPr>
          <w:szCs w:val="24"/>
        </w:rPr>
        <w:t>in Navarro County, Texas.</w:t>
      </w:r>
    </w:p>
    <w:p w14:paraId="58D10C18" w14:textId="190C0E2B" w:rsidR="00852598" w:rsidRPr="00354EB4" w:rsidRDefault="00B06804" w:rsidP="007D361A">
      <w:pPr>
        <w:spacing w:line="360" w:lineRule="auto"/>
        <w:ind w:firstLine="720"/>
        <w:rPr>
          <w:szCs w:val="24"/>
        </w:rPr>
      </w:pPr>
      <w:r w:rsidRPr="00354EB4">
        <w:rPr>
          <w:szCs w:val="24"/>
        </w:rPr>
        <w:t xml:space="preserve">On </w:t>
      </w:r>
      <w:r w:rsidR="007D1471">
        <w:rPr>
          <w:szCs w:val="24"/>
        </w:rPr>
        <w:t>February 10</w:t>
      </w:r>
      <w:r w:rsidR="009D6833" w:rsidRPr="00354EB4">
        <w:rPr>
          <w:szCs w:val="24"/>
        </w:rPr>
        <w:t>, 202</w:t>
      </w:r>
      <w:r w:rsidR="00354EB4">
        <w:rPr>
          <w:szCs w:val="24"/>
        </w:rPr>
        <w:t>1</w:t>
      </w:r>
      <w:r w:rsidR="00B35B6E" w:rsidRPr="00354EB4">
        <w:rPr>
          <w:szCs w:val="24"/>
        </w:rPr>
        <w:t>,</w:t>
      </w:r>
      <w:r w:rsidR="00AB7560" w:rsidRPr="00354EB4">
        <w:rPr>
          <w:szCs w:val="24"/>
        </w:rPr>
        <w:t xml:space="preserve"> </w:t>
      </w:r>
      <w:r w:rsidR="009D6833" w:rsidRPr="00354EB4">
        <w:rPr>
          <w:szCs w:val="24"/>
        </w:rPr>
        <w:t xml:space="preserve">the administrative law judge </w:t>
      </w:r>
      <w:r w:rsidR="00E13FB7" w:rsidRPr="00354EB4">
        <w:rPr>
          <w:szCs w:val="24"/>
        </w:rPr>
        <w:t>fil</w:t>
      </w:r>
      <w:r w:rsidR="009D6833" w:rsidRPr="00354EB4">
        <w:rPr>
          <w:szCs w:val="24"/>
        </w:rPr>
        <w:t xml:space="preserve">ed Order No. </w:t>
      </w:r>
      <w:r w:rsidR="007D1471">
        <w:rPr>
          <w:szCs w:val="24"/>
        </w:rPr>
        <w:t>8</w:t>
      </w:r>
      <w:r w:rsidR="009D6833" w:rsidRPr="00354EB4">
        <w:rPr>
          <w:szCs w:val="24"/>
        </w:rPr>
        <w:t xml:space="preserve">, which </w:t>
      </w:r>
      <w:r w:rsidRPr="00354EB4">
        <w:rPr>
          <w:szCs w:val="24"/>
        </w:rPr>
        <w:t>establi</w:t>
      </w:r>
      <w:r w:rsidR="009D6833" w:rsidRPr="00354EB4">
        <w:rPr>
          <w:szCs w:val="24"/>
        </w:rPr>
        <w:t>shed</w:t>
      </w:r>
      <w:r w:rsidRPr="00354EB4">
        <w:rPr>
          <w:szCs w:val="24"/>
        </w:rPr>
        <w:t xml:space="preserve"> a deadline of </w:t>
      </w:r>
      <w:r w:rsidR="007D1471">
        <w:rPr>
          <w:szCs w:val="24"/>
        </w:rPr>
        <w:t xml:space="preserve">March </w:t>
      </w:r>
      <w:r w:rsidR="007C10E0">
        <w:rPr>
          <w:szCs w:val="24"/>
        </w:rPr>
        <w:t>18</w:t>
      </w:r>
      <w:r w:rsidRPr="00354EB4">
        <w:rPr>
          <w:szCs w:val="24"/>
        </w:rPr>
        <w:t>, 202</w:t>
      </w:r>
      <w:r w:rsidR="00387E61">
        <w:rPr>
          <w:szCs w:val="24"/>
        </w:rPr>
        <w:t>1</w:t>
      </w:r>
      <w:r w:rsidR="00AB7560" w:rsidRPr="00354EB4">
        <w:rPr>
          <w:szCs w:val="24"/>
        </w:rPr>
        <w:t xml:space="preserve"> </w:t>
      </w:r>
      <w:r w:rsidRPr="00354EB4">
        <w:rPr>
          <w:szCs w:val="24"/>
        </w:rPr>
        <w:t>for</w:t>
      </w:r>
      <w:r w:rsidR="007C2677">
        <w:rPr>
          <w:szCs w:val="24"/>
        </w:rPr>
        <w:t xml:space="preserve"> the</w:t>
      </w:r>
      <w:r w:rsidR="006E457A">
        <w:rPr>
          <w:szCs w:val="24"/>
        </w:rPr>
        <w:t xml:space="preserve"> </w:t>
      </w:r>
      <w:r w:rsidRPr="00354EB4">
        <w:rPr>
          <w:szCs w:val="24"/>
        </w:rPr>
        <w:t xml:space="preserve"> </w:t>
      </w:r>
      <w:r w:rsidR="00BE4714">
        <w:rPr>
          <w:szCs w:val="24"/>
        </w:rPr>
        <w:t>parties</w:t>
      </w:r>
      <w:r w:rsidR="00587781">
        <w:rPr>
          <w:szCs w:val="24"/>
        </w:rPr>
        <w:t xml:space="preserve"> </w:t>
      </w:r>
      <w:r w:rsidR="00AB7560" w:rsidRPr="00354EB4">
        <w:rPr>
          <w:szCs w:val="24"/>
        </w:rPr>
        <w:t>to file</w:t>
      </w:r>
      <w:r w:rsidR="00E272E3" w:rsidRPr="00354EB4">
        <w:rPr>
          <w:szCs w:val="24"/>
        </w:rPr>
        <w:t xml:space="preserve"> </w:t>
      </w:r>
      <w:r w:rsidR="00BE4714">
        <w:rPr>
          <w:szCs w:val="24"/>
        </w:rPr>
        <w:t>joint proposed findings of fact and conclusions of law</w:t>
      </w:r>
      <w:r w:rsidRPr="00354EB4">
        <w:rPr>
          <w:szCs w:val="24"/>
        </w:rPr>
        <w:t>.</w:t>
      </w:r>
      <w:r w:rsidR="00040169" w:rsidRPr="00354EB4">
        <w:rPr>
          <w:szCs w:val="24"/>
        </w:rPr>
        <w:t xml:space="preserve"> </w:t>
      </w:r>
      <w:r w:rsidR="00AB7560" w:rsidRPr="00354EB4">
        <w:rPr>
          <w:szCs w:val="24"/>
        </w:rPr>
        <w:t>Therefore, this pleading is timely filed</w:t>
      </w:r>
      <w:r w:rsidR="00C025F9" w:rsidRPr="00354EB4">
        <w:rPr>
          <w:szCs w:val="24"/>
        </w:rPr>
        <w:t>.</w:t>
      </w:r>
    </w:p>
    <w:p w14:paraId="3D113061" w14:textId="19C9C02A" w:rsidR="004B13A4" w:rsidRPr="00354EB4" w:rsidRDefault="00BE4714" w:rsidP="002319E3">
      <w:pPr>
        <w:pStyle w:val="ListParagraph"/>
        <w:keepNext/>
        <w:spacing w:line="360" w:lineRule="auto"/>
        <w:contextualSpacing w:val="0"/>
        <w:jc w:val="center"/>
        <w:rPr>
          <w:b/>
          <w:szCs w:val="24"/>
        </w:rPr>
      </w:pPr>
      <w:r>
        <w:rPr>
          <w:b/>
          <w:smallCaps/>
          <w:szCs w:val="24"/>
        </w:rPr>
        <w:t>Motion to Admit Evidence</w:t>
      </w:r>
    </w:p>
    <w:p w14:paraId="11616C4C" w14:textId="769E9F63" w:rsidR="006E457A" w:rsidRDefault="006E457A" w:rsidP="006E457A">
      <w:pPr>
        <w:keepNext/>
        <w:keepLines/>
        <w:spacing w:line="360" w:lineRule="auto"/>
        <w:ind w:firstLine="720"/>
        <w:textAlignment w:val="baseline"/>
        <w:rPr>
          <w:rFonts w:eastAsia="Arial"/>
          <w:color w:val="000000"/>
          <w:szCs w:val="24"/>
        </w:rPr>
      </w:pPr>
      <w:r>
        <w:rPr>
          <w:rFonts w:eastAsia="Arial"/>
          <w:color w:val="000000"/>
          <w:szCs w:val="24"/>
        </w:rPr>
        <w:t xml:space="preserve">The </w:t>
      </w:r>
      <w:r w:rsidR="000D4589">
        <w:rPr>
          <w:rFonts w:eastAsia="Arial"/>
          <w:color w:val="000000"/>
          <w:szCs w:val="24"/>
        </w:rPr>
        <w:t>Staff of the Public Utility Commission of Texas (Staff), with the agreement of Richland,</w:t>
      </w:r>
      <w:r>
        <w:rPr>
          <w:rFonts w:eastAsia="Arial"/>
          <w:color w:val="000000"/>
          <w:szCs w:val="24"/>
        </w:rPr>
        <w:t xml:space="preserve"> move</w:t>
      </w:r>
      <w:r w:rsidR="000D4589">
        <w:rPr>
          <w:rFonts w:eastAsia="Arial"/>
          <w:color w:val="000000"/>
          <w:szCs w:val="24"/>
        </w:rPr>
        <w:t>s</w:t>
      </w:r>
      <w:r>
        <w:rPr>
          <w:rFonts w:eastAsia="Arial"/>
          <w:color w:val="000000"/>
          <w:szCs w:val="24"/>
        </w:rPr>
        <w:t xml:space="preserve"> to admit the following evidence into the record of this proceeding:</w:t>
      </w:r>
    </w:p>
    <w:p w14:paraId="61845987" w14:textId="1C2CBCA3" w:rsidR="006E457A" w:rsidRDefault="001B578C" w:rsidP="006E457A">
      <w:pPr>
        <w:pStyle w:val="ListParagraph"/>
        <w:keepLines/>
        <w:numPr>
          <w:ilvl w:val="0"/>
          <w:numId w:val="14"/>
        </w:numPr>
        <w:autoSpaceDE w:val="0"/>
        <w:autoSpaceDN w:val="0"/>
        <w:adjustRightInd w:val="0"/>
        <w:spacing w:line="360" w:lineRule="auto"/>
        <w:rPr>
          <w:rFonts w:eastAsia="Calibri"/>
          <w:szCs w:val="24"/>
        </w:rPr>
      </w:pPr>
      <w:r>
        <w:rPr>
          <w:rFonts w:eastAsia="Calibri"/>
          <w:szCs w:val="24"/>
        </w:rPr>
        <w:t>Richland’s</w:t>
      </w:r>
      <w:r w:rsidR="006E457A">
        <w:rPr>
          <w:rFonts w:eastAsia="Calibri"/>
          <w:szCs w:val="24"/>
        </w:rPr>
        <w:t xml:space="preserve"> application for </w:t>
      </w:r>
      <w:r w:rsidRPr="00354EB4">
        <w:rPr>
          <w:szCs w:val="24"/>
        </w:rPr>
        <w:t>a water certificate of convenience and necessity and for dual certification with Corbet Water Supply Corporation and Pleasant Grove Water Supply Corporation in Navarro County</w:t>
      </w:r>
      <w:r w:rsidR="006E457A">
        <w:rPr>
          <w:rFonts w:eastAsia="Calibri"/>
          <w:szCs w:val="24"/>
        </w:rPr>
        <w:t xml:space="preserve">, filed on </w:t>
      </w:r>
      <w:r w:rsidR="000C44EE">
        <w:rPr>
          <w:rFonts w:eastAsia="Calibri"/>
          <w:szCs w:val="24"/>
        </w:rPr>
        <w:t>April 27</w:t>
      </w:r>
      <w:r w:rsidR="006E457A">
        <w:rPr>
          <w:rFonts w:eastAsia="Calibri"/>
          <w:szCs w:val="24"/>
        </w:rPr>
        <w:t>, 2020 (Interchange Item No. 1</w:t>
      </w:r>
      <w:proofErr w:type="gramStart"/>
      <w:r w:rsidR="006E457A">
        <w:rPr>
          <w:rFonts w:eastAsia="Calibri"/>
          <w:szCs w:val="24"/>
        </w:rPr>
        <w:t>);</w:t>
      </w:r>
      <w:proofErr w:type="gramEnd"/>
      <w:r w:rsidR="006E457A">
        <w:rPr>
          <w:rFonts w:eastAsia="Calibri"/>
          <w:szCs w:val="24"/>
        </w:rPr>
        <w:t xml:space="preserve">  </w:t>
      </w:r>
    </w:p>
    <w:p w14:paraId="2D6B798B" w14:textId="6DF5CFC2" w:rsidR="006E457A" w:rsidRDefault="000C44EE" w:rsidP="006E457A">
      <w:pPr>
        <w:pStyle w:val="ListParagraph"/>
        <w:keepLines/>
        <w:numPr>
          <w:ilvl w:val="0"/>
          <w:numId w:val="14"/>
        </w:numPr>
        <w:autoSpaceDE w:val="0"/>
        <w:autoSpaceDN w:val="0"/>
        <w:adjustRightInd w:val="0"/>
        <w:spacing w:line="360" w:lineRule="auto"/>
        <w:rPr>
          <w:rFonts w:eastAsia="Calibri"/>
          <w:szCs w:val="24"/>
        </w:rPr>
      </w:pPr>
      <w:r>
        <w:rPr>
          <w:rFonts w:eastAsia="Calibri"/>
          <w:szCs w:val="24"/>
        </w:rPr>
        <w:t>Applicant information</w:t>
      </w:r>
      <w:r w:rsidR="006E457A">
        <w:rPr>
          <w:rFonts w:eastAsia="Calibri"/>
          <w:szCs w:val="24"/>
        </w:rPr>
        <w:t xml:space="preserve">, filed on </w:t>
      </w:r>
      <w:r w:rsidR="00ED15F4">
        <w:rPr>
          <w:rFonts w:eastAsia="Calibri"/>
          <w:szCs w:val="24"/>
        </w:rPr>
        <w:t>May 5</w:t>
      </w:r>
      <w:r w:rsidR="006E457A">
        <w:rPr>
          <w:rFonts w:eastAsia="Calibri"/>
          <w:szCs w:val="24"/>
        </w:rPr>
        <w:t>, 2020 (Interchange Item No. 3</w:t>
      </w:r>
      <w:proofErr w:type="gramStart"/>
      <w:r w:rsidR="006E457A">
        <w:rPr>
          <w:rFonts w:eastAsia="Calibri"/>
          <w:szCs w:val="24"/>
        </w:rPr>
        <w:t>);</w:t>
      </w:r>
      <w:proofErr w:type="gramEnd"/>
    </w:p>
    <w:p w14:paraId="0F2299BF" w14:textId="40C79CD7" w:rsidR="006E457A" w:rsidRDefault="000C44EE" w:rsidP="006E457A">
      <w:pPr>
        <w:pStyle w:val="ListParagraph"/>
        <w:keepLines/>
        <w:numPr>
          <w:ilvl w:val="0"/>
          <w:numId w:val="14"/>
        </w:numPr>
        <w:autoSpaceDE w:val="0"/>
        <w:autoSpaceDN w:val="0"/>
        <w:adjustRightInd w:val="0"/>
        <w:spacing w:line="360" w:lineRule="auto"/>
        <w:rPr>
          <w:rFonts w:eastAsia="Calibri"/>
          <w:szCs w:val="24"/>
        </w:rPr>
      </w:pPr>
      <w:r w:rsidRPr="000C44EE">
        <w:rPr>
          <w:rFonts w:eastAsia="Calibri"/>
          <w:szCs w:val="24"/>
        </w:rPr>
        <w:t>Letters to Corbet and Pleasant Grove Requesting Dual CCN; and City of Corsicana Water Purchase Contract</w:t>
      </w:r>
      <w:r w:rsidR="006E457A">
        <w:rPr>
          <w:rFonts w:eastAsia="Calibri"/>
          <w:szCs w:val="24"/>
        </w:rPr>
        <w:t xml:space="preserve">, filed on </w:t>
      </w:r>
      <w:r w:rsidR="00804B61">
        <w:rPr>
          <w:rFonts w:eastAsia="Calibri"/>
          <w:szCs w:val="24"/>
        </w:rPr>
        <w:t>May 15</w:t>
      </w:r>
      <w:r w:rsidR="006E457A">
        <w:rPr>
          <w:rFonts w:eastAsia="Calibri"/>
          <w:szCs w:val="24"/>
        </w:rPr>
        <w:t xml:space="preserve">, 2020 (Interchange Item No. </w:t>
      </w:r>
      <w:r w:rsidR="00283D11">
        <w:rPr>
          <w:rFonts w:eastAsia="Calibri"/>
          <w:szCs w:val="24"/>
        </w:rPr>
        <w:t>4</w:t>
      </w:r>
      <w:proofErr w:type="gramStart"/>
      <w:r w:rsidR="006E457A">
        <w:rPr>
          <w:rFonts w:eastAsia="Calibri"/>
          <w:szCs w:val="24"/>
        </w:rPr>
        <w:t>);</w:t>
      </w:r>
      <w:proofErr w:type="gramEnd"/>
    </w:p>
    <w:p w14:paraId="3D70FC78" w14:textId="66B437FB" w:rsidR="006E457A" w:rsidRDefault="00283D11" w:rsidP="006E457A">
      <w:pPr>
        <w:pStyle w:val="ListParagraph"/>
        <w:keepLines/>
        <w:numPr>
          <w:ilvl w:val="0"/>
          <w:numId w:val="14"/>
        </w:numPr>
        <w:autoSpaceDE w:val="0"/>
        <w:autoSpaceDN w:val="0"/>
        <w:adjustRightInd w:val="0"/>
        <w:spacing w:line="360" w:lineRule="auto"/>
        <w:rPr>
          <w:rFonts w:eastAsia="Calibri"/>
          <w:szCs w:val="24"/>
        </w:rPr>
      </w:pPr>
      <w:r>
        <w:rPr>
          <w:rFonts w:eastAsia="Calibri"/>
          <w:szCs w:val="24"/>
        </w:rPr>
        <w:t xml:space="preserve">Richland’s </w:t>
      </w:r>
      <w:r w:rsidRPr="00283D11">
        <w:rPr>
          <w:rFonts w:eastAsia="Calibri"/>
          <w:szCs w:val="24"/>
        </w:rPr>
        <w:t>Audit 2018 and Budget 2020</w:t>
      </w:r>
      <w:r w:rsidR="006E457A">
        <w:rPr>
          <w:rFonts w:eastAsia="Calibri"/>
          <w:szCs w:val="24"/>
        </w:rPr>
        <w:t xml:space="preserve">, filed on </w:t>
      </w:r>
      <w:r w:rsidR="00804B61">
        <w:rPr>
          <w:rFonts w:eastAsia="Calibri"/>
          <w:szCs w:val="24"/>
        </w:rPr>
        <w:t>May 28</w:t>
      </w:r>
      <w:r w:rsidR="006E457A">
        <w:rPr>
          <w:rFonts w:eastAsia="Calibri"/>
          <w:szCs w:val="24"/>
        </w:rPr>
        <w:t xml:space="preserve">, 2020 (Interchange Item No. </w:t>
      </w:r>
      <w:r>
        <w:rPr>
          <w:rFonts w:eastAsia="Calibri"/>
          <w:szCs w:val="24"/>
        </w:rPr>
        <w:t>7</w:t>
      </w:r>
      <w:proofErr w:type="gramStart"/>
      <w:r w:rsidR="006E457A">
        <w:rPr>
          <w:rFonts w:eastAsia="Calibri"/>
          <w:szCs w:val="24"/>
        </w:rPr>
        <w:t>);</w:t>
      </w:r>
      <w:proofErr w:type="gramEnd"/>
    </w:p>
    <w:p w14:paraId="32925765" w14:textId="123AFE4C" w:rsidR="006E457A" w:rsidRDefault="00283D11" w:rsidP="006E457A">
      <w:pPr>
        <w:pStyle w:val="ListParagraph"/>
        <w:numPr>
          <w:ilvl w:val="0"/>
          <w:numId w:val="14"/>
        </w:numPr>
        <w:autoSpaceDE w:val="0"/>
        <w:autoSpaceDN w:val="0"/>
        <w:adjustRightInd w:val="0"/>
        <w:spacing w:line="360" w:lineRule="auto"/>
        <w:rPr>
          <w:rFonts w:eastAsia="Calibri"/>
          <w:szCs w:val="24"/>
        </w:rPr>
      </w:pPr>
      <w:r>
        <w:rPr>
          <w:rFonts w:eastAsia="Calibri"/>
          <w:szCs w:val="24"/>
        </w:rPr>
        <w:t>Maps of Requested CCN and Dual CCN</w:t>
      </w:r>
      <w:r w:rsidR="006E457A">
        <w:rPr>
          <w:rFonts w:eastAsia="Calibri"/>
          <w:szCs w:val="24"/>
        </w:rPr>
        <w:t>, filed on J</w:t>
      </w:r>
      <w:r w:rsidR="00804B61">
        <w:rPr>
          <w:rFonts w:eastAsia="Calibri"/>
          <w:szCs w:val="24"/>
        </w:rPr>
        <w:t>une 24, 2020</w:t>
      </w:r>
      <w:r w:rsidR="006E457A">
        <w:rPr>
          <w:rFonts w:eastAsia="Calibri"/>
          <w:szCs w:val="24"/>
        </w:rPr>
        <w:t xml:space="preserve"> (Interchange Item No. </w:t>
      </w:r>
      <w:r>
        <w:rPr>
          <w:rFonts w:eastAsia="Calibri"/>
          <w:szCs w:val="24"/>
        </w:rPr>
        <w:t>8</w:t>
      </w:r>
      <w:proofErr w:type="gramStart"/>
      <w:r w:rsidR="006E457A">
        <w:rPr>
          <w:rFonts w:eastAsia="Calibri"/>
          <w:szCs w:val="24"/>
        </w:rPr>
        <w:t>);</w:t>
      </w:r>
      <w:proofErr w:type="gramEnd"/>
    </w:p>
    <w:p w14:paraId="332F8254" w14:textId="2149A8C7" w:rsidR="006E457A" w:rsidRDefault="005408D9" w:rsidP="006E457A">
      <w:pPr>
        <w:pStyle w:val="ListParagraph"/>
        <w:numPr>
          <w:ilvl w:val="0"/>
          <w:numId w:val="14"/>
        </w:numPr>
        <w:autoSpaceDE w:val="0"/>
        <w:autoSpaceDN w:val="0"/>
        <w:adjustRightInd w:val="0"/>
        <w:spacing w:line="360" w:lineRule="auto"/>
        <w:rPr>
          <w:rFonts w:eastAsia="Calibri"/>
          <w:szCs w:val="24"/>
        </w:rPr>
      </w:pPr>
      <w:r>
        <w:rPr>
          <w:rFonts w:eastAsia="Calibri"/>
          <w:szCs w:val="24"/>
        </w:rPr>
        <w:t>Richland’s Requested Files</w:t>
      </w:r>
      <w:r w:rsidR="006E457A">
        <w:rPr>
          <w:rFonts w:eastAsia="Calibri"/>
          <w:szCs w:val="24"/>
        </w:rPr>
        <w:t>, filed on J</w:t>
      </w:r>
      <w:r w:rsidR="00FB2AB9">
        <w:rPr>
          <w:rFonts w:eastAsia="Calibri"/>
          <w:szCs w:val="24"/>
        </w:rPr>
        <w:t>une 25, 2020</w:t>
      </w:r>
      <w:r w:rsidR="006E457A">
        <w:rPr>
          <w:rFonts w:eastAsia="Calibri"/>
          <w:szCs w:val="24"/>
        </w:rPr>
        <w:t xml:space="preserve"> (Interchange Item No. </w:t>
      </w:r>
      <w:r w:rsidR="00DF14EF">
        <w:rPr>
          <w:rFonts w:eastAsia="Calibri"/>
          <w:szCs w:val="24"/>
        </w:rPr>
        <w:t>9</w:t>
      </w:r>
      <w:proofErr w:type="gramStart"/>
      <w:r w:rsidR="006E457A">
        <w:rPr>
          <w:rFonts w:eastAsia="Calibri"/>
          <w:szCs w:val="24"/>
        </w:rPr>
        <w:t>);</w:t>
      </w:r>
      <w:proofErr w:type="gramEnd"/>
    </w:p>
    <w:p w14:paraId="40A792AD" w14:textId="5FE23B33" w:rsidR="006E457A" w:rsidRDefault="005408D9" w:rsidP="006E457A">
      <w:pPr>
        <w:pStyle w:val="ListParagraph"/>
        <w:numPr>
          <w:ilvl w:val="0"/>
          <w:numId w:val="14"/>
        </w:numPr>
        <w:autoSpaceDE w:val="0"/>
        <w:autoSpaceDN w:val="0"/>
        <w:adjustRightInd w:val="0"/>
        <w:spacing w:line="360" w:lineRule="auto"/>
        <w:rPr>
          <w:rFonts w:eastAsia="Calibri"/>
          <w:szCs w:val="24"/>
        </w:rPr>
      </w:pPr>
      <w:r>
        <w:rPr>
          <w:rFonts w:eastAsia="Calibri"/>
          <w:szCs w:val="24"/>
        </w:rPr>
        <w:lastRenderedPageBreak/>
        <w:t>Maps</w:t>
      </w:r>
      <w:r w:rsidR="006E457A">
        <w:rPr>
          <w:rFonts w:eastAsia="Calibri"/>
          <w:szCs w:val="24"/>
        </w:rPr>
        <w:t xml:space="preserve">, filed on </w:t>
      </w:r>
      <w:r w:rsidR="00FB2AB9">
        <w:rPr>
          <w:rFonts w:eastAsia="Calibri"/>
          <w:szCs w:val="24"/>
        </w:rPr>
        <w:t>June 25, 2020</w:t>
      </w:r>
      <w:r w:rsidR="006E457A">
        <w:rPr>
          <w:rFonts w:eastAsia="Calibri"/>
          <w:szCs w:val="24"/>
        </w:rPr>
        <w:t xml:space="preserve"> (Interchange Item No. </w:t>
      </w:r>
      <w:r>
        <w:rPr>
          <w:rFonts w:eastAsia="Calibri"/>
          <w:szCs w:val="24"/>
        </w:rPr>
        <w:t>10</w:t>
      </w:r>
      <w:proofErr w:type="gramStart"/>
      <w:r w:rsidR="006E457A">
        <w:rPr>
          <w:rFonts w:eastAsia="Calibri"/>
          <w:szCs w:val="24"/>
        </w:rPr>
        <w:t>);</w:t>
      </w:r>
      <w:proofErr w:type="gramEnd"/>
      <w:r w:rsidR="006E457A">
        <w:rPr>
          <w:rFonts w:eastAsia="Calibri"/>
          <w:szCs w:val="24"/>
        </w:rPr>
        <w:t xml:space="preserve"> </w:t>
      </w:r>
    </w:p>
    <w:p w14:paraId="7FBEB643" w14:textId="092C552C" w:rsidR="005408D9" w:rsidRDefault="005408D9" w:rsidP="006E457A">
      <w:pPr>
        <w:pStyle w:val="ListParagraph"/>
        <w:numPr>
          <w:ilvl w:val="0"/>
          <w:numId w:val="14"/>
        </w:numPr>
        <w:autoSpaceDE w:val="0"/>
        <w:autoSpaceDN w:val="0"/>
        <w:adjustRightInd w:val="0"/>
        <w:spacing w:line="360" w:lineRule="auto"/>
        <w:rPr>
          <w:rFonts w:eastAsia="Calibri"/>
          <w:szCs w:val="24"/>
        </w:rPr>
      </w:pPr>
      <w:r w:rsidRPr="005408D9">
        <w:rPr>
          <w:rFonts w:eastAsia="Calibri"/>
          <w:szCs w:val="24"/>
        </w:rPr>
        <w:t>Revised mapping information per email from Gary Horton, Jr.</w:t>
      </w:r>
      <w:r w:rsidR="00BA6629">
        <w:rPr>
          <w:rFonts w:eastAsia="Calibri"/>
          <w:szCs w:val="24"/>
        </w:rPr>
        <w:t>, filed</w:t>
      </w:r>
      <w:r w:rsidRPr="005408D9">
        <w:rPr>
          <w:rFonts w:eastAsia="Calibri"/>
          <w:szCs w:val="24"/>
        </w:rPr>
        <w:t xml:space="preserve"> on June 2</w:t>
      </w:r>
      <w:r w:rsidR="005B6FCF">
        <w:rPr>
          <w:rFonts w:eastAsia="Calibri"/>
          <w:szCs w:val="24"/>
        </w:rPr>
        <w:t>6</w:t>
      </w:r>
      <w:r w:rsidRPr="005408D9">
        <w:rPr>
          <w:rFonts w:eastAsia="Calibri"/>
          <w:szCs w:val="24"/>
        </w:rPr>
        <w:t>, 2020</w:t>
      </w:r>
      <w:r>
        <w:rPr>
          <w:rFonts w:eastAsia="Calibri"/>
          <w:szCs w:val="24"/>
        </w:rPr>
        <w:t xml:space="preserve"> </w:t>
      </w:r>
      <w:r w:rsidR="00981AD7">
        <w:rPr>
          <w:rFonts w:eastAsia="Calibri"/>
          <w:szCs w:val="24"/>
        </w:rPr>
        <w:t>(Interchange Item No. 11</w:t>
      </w:r>
      <w:proofErr w:type="gramStart"/>
      <w:r w:rsidR="00981AD7">
        <w:rPr>
          <w:rFonts w:eastAsia="Calibri"/>
          <w:szCs w:val="24"/>
        </w:rPr>
        <w:t>);</w:t>
      </w:r>
      <w:proofErr w:type="gramEnd"/>
      <w:r w:rsidR="00981AD7">
        <w:rPr>
          <w:rFonts w:eastAsia="Calibri"/>
          <w:szCs w:val="24"/>
        </w:rPr>
        <w:t xml:space="preserve"> </w:t>
      </w:r>
    </w:p>
    <w:p w14:paraId="650F37F4" w14:textId="2F67DDE0" w:rsidR="00981AD7" w:rsidRDefault="00981AD7" w:rsidP="00981AD7">
      <w:pPr>
        <w:pStyle w:val="ListParagraph"/>
        <w:numPr>
          <w:ilvl w:val="0"/>
          <w:numId w:val="14"/>
        </w:numPr>
        <w:autoSpaceDE w:val="0"/>
        <w:autoSpaceDN w:val="0"/>
        <w:adjustRightInd w:val="0"/>
        <w:spacing w:line="360" w:lineRule="auto"/>
        <w:rPr>
          <w:rFonts w:eastAsia="Calibri"/>
          <w:szCs w:val="24"/>
        </w:rPr>
      </w:pPr>
      <w:r w:rsidRPr="00981AD7">
        <w:rPr>
          <w:rFonts w:eastAsia="Calibri"/>
          <w:szCs w:val="24"/>
        </w:rPr>
        <w:t>Mapping with meters and waterlines</w:t>
      </w:r>
      <w:r>
        <w:rPr>
          <w:rFonts w:eastAsia="Calibri"/>
          <w:szCs w:val="24"/>
        </w:rPr>
        <w:t>, filed on</w:t>
      </w:r>
      <w:r w:rsidR="005B6FCF">
        <w:rPr>
          <w:rFonts w:eastAsia="Calibri"/>
          <w:szCs w:val="24"/>
        </w:rPr>
        <w:t xml:space="preserve"> July 2, 2020</w:t>
      </w:r>
      <w:r>
        <w:rPr>
          <w:rFonts w:eastAsia="Calibri"/>
          <w:szCs w:val="24"/>
        </w:rPr>
        <w:t xml:space="preserve"> (Interchange Item No. 12</w:t>
      </w:r>
      <w:proofErr w:type="gramStart"/>
      <w:r>
        <w:rPr>
          <w:rFonts w:eastAsia="Calibri"/>
          <w:szCs w:val="24"/>
        </w:rPr>
        <w:t>);</w:t>
      </w:r>
      <w:proofErr w:type="gramEnd"/>
      <w:r>
        <w:rPr>
          <w:rFonts w:eastAsia="Calibri"/>
          <w:szCs w:val="24"/>
        </w:rPr>
        <w:t xml:space="preserve"> </w:t>
      </w:r>
    </w:p>
    <w:p w14:paraId="3EB79D66" w14:textId="2CF89577" w:rsidR="00781452" w:rsidRDefault="00781452" w:rsidP="00981AD7">
      <w:pPr>
        <w:pStyle w:val="ListParagraph"/>
        <w:numPr>
          <w:ilvl w:val="0"/>
          <w:numId w:val="14"/>
        </w:numPr>
        <w:autoSpaceDE w:val="0"/>
        <w:autoSpaceDN w:val="0"/>
        <w:adjustRightInd w:val="0"/>
        <w:spacing w:line="360" w:lineRule="auto"/>
        <w:rPr>
          <w:rFonts w:eastAsia="Calibri"/>
          <w:szCs w:val="24"/>
        </w:rPr>
      </w:pPr>
      <w:r w:rsidRPr="00781452">
        <w:rPr>
          <w:rFonts w:eastAsia="Calibri"/>
          <w:szCs w:val="24"/>
        </w:rPr>
        <w:t>Letter from Pleasant Grove approving dual CCN</w:t>
      </w:r>
      <w:r>
        <w:rPr>
          <w:rFonts w:eastAsia="Calibri"/>
          <w:szCs w:val="24"/>
        </w:rPr>
        <w:t>, filed on July 16, 2020 (Interchange Item No. 13</w:t>
      </w:r>
      <w:proofErr w:type="gramStart"/>
      <w:r>
        <w:rPr>
          <w:rFonts w:eastAsia="Calibri"/>
          <w:szCs w:val="24"/>
        </w:rPr>
        <w:t>)</w:t>
      </w:r>
      <w:r w:rsidR="00440A3B">
        <w:rPr>
          <w:rFonts w:eastAsia="Calibri"/>
          <w:szCs w:val="24"/>
        </w:rPr>
        <w:t>;</w:t>
      </w:r>
      <w:proofErr w:type="gramEnd"/>
    </w:p>
    <w:p w14:paraId="13E28B8C" w14:textId="4BBDA415" w:rsidR="00981AD7" w:rsidRDefault="001420B1" w:rsidP="00981AD7">
      <w:pPr>
        <w:pStyle w:val="ListParagraph"/>
        <w:numPr>
          <w:ilvl w:val="0"/>
          <w:numId w:val="14"/>
        </w:numPr>
        <w:autoSpaceDE w:val="0"/>
        <w:autoSpaceDN w:val="0"/>
        <w:adjustRightInd w:val="0"/>
        <w:spacing w:line="360" w:lineRule="auto"/>
        <w:rPr>
          <w:rFonts w:eastAsia="Calibri"/>
          <w:szCs w:val="24"/>
        </w:rPr>
      </w:pPr>
      <w:r>
        <w:rPr>
          <w:rFonts w:eastAsia="Calibri"/>
          <w:szCs w:val="24"/>
        </w:rPr>
        <w:t>Commission Staff’s Supplemental Recommendation on Admin</w:t>
      </w:r>
      <w:r w:rsidR="00737F99">
        <w:rPr>
          <w:rFonts w:eastAsia="Calibri"/>
          <w:szCs w:val="24"/>
        </w:rPr>
        <w:t>istrative Completeness and Proposed Notice</w:t>
      </w:r>
      <w:r w:rsidR="00981AD7">
        <w:rPr>
          <w:rFonts w:eastAsia="Calibri"/>
          <w:szCs w:val="24"/>
        </w:rPr>
        <w:t xml:space="preserve">, filed on </w:t>
      </w:r>
      <w:r w:rsidR="00440A3B">
        <w:rPr>
          <w:rFonts w:eastAsia="Calibri"/>
          <w:szCs w:val="24"/>
        </w:rPr>
        <w:t xml:space="preserve">July 28, 2020 </w:t>
      </w:r>
      <w:r w:rsidR="00981AD7">
        <w:rPr>
          <w:rFonts w:eastAsia="Calibri"/>
          <w:szCs w:val="24"/>
        </w:rPr>
        <w:t>(Interchange Item No. 1</w:t>
      </w:r>
      <w:r w:rsidR="00737F99">
        <w:rPr>
          <w:rFonts w:eastAsia="Calibri"/>
          <w:szCs w:val="24"/>
        </w:rPr>
        <w:t>5</w:t>
      </w:r>
      <w:proofErr w:type="gramStart"/>
      <w:r w:rsidR="00981AD7">
        <w:rPr>
          <w:rFonts w:eastAsia="Calibri"/>
          <w:szCs w:val="24"/>
        </w:rPr>
        <w:t>);</w:t>
      </w:r>
      <w:proofErr w:type="gramEnd"/>
      <w:r w:rsidR="00981AD7">
        <w:rPr>
          <w:rFonts w:eastAsia="Calibri"/>
          <w:szCs w:val="24"/>
        </w:rPr>
        <w:t xml:space="preserve"> </w:t>
      </w:r>
    </w:p>
    <w:p w14:paraId="20760769" w14:textId="3E5589E2" w:rsidR="001420B1" w:rsidRDefault="00737F99" w:rsidP="001420B1">
      <w:pPr>
        <w:pStyle w:val="ListParagraph"/>
        <w:numPr>
          <w:ilvl w:val="0"/>
          <w:numId w:val="14"/>
        </w:numPr>
        <w:autoSpaceDE w:val="0"/>
        <w:autoSpaceDN w:val="0"/>
        <w:adjustRightInd w:val="0"/>
        <w:spacing w:line="360" w:lineRule="auto"/>
        <w:rPr>
          <w:rFonts w:eastAsia="Calibri"/>
          <w:szCs w:val="24"/>
        </w:rPr>
      </w:pPr>
      <w:r>
        <w:rPr>
          <w:rFonts w:eastAsia="Calibri"/>
          <w:szCs w:val="24"/>
        </w:rPr>
        <w:t>R</w:t>
      </w:r>
      <w:r w:rsidRPr="00737F99">
        <w:rPr>
          <w:rFonts w:eastAsia="Calibri"/>
          <w:szCs w:val="24"/>
        </w:rPr>
        <w:t>eply to Commission Staff`s Request Staff 1-3</w:t>
      </w:r>
      <w:r w:rsidR="001420B1">
        <w:rPr>
          <w:rFonts w:eastAsia="Calibri"/>
          <w:szCs w:val="24"/>
        </w:rPr>
        <w:t xml:space="preserve">, filed on </w:t>
      </w:r>
      <w:r w:rsidR="00440A3B">
        <w:rPr>
          <w:rFonts w:eastAsia="Calibri"/>
          <w:szCs w:val="24"/>
        </w:rPr>
        <w:t xml:space="preserve">August 17, 2020 </w:t>
      </w:r>
      <w:r w:rsidR="001420B1">
        <w:rPr>
          <w:rFonts w:eastAsia="Calibri"/>
          <w:szCs w:val="24"/>
        </w:rPr>
        <w:t>(Interchange Item No. 1</w:t>
      </w:r>
      <w:r>
        <w:rPr>
          <w:rFonts w:eastAsia="Calibri"/>
          <w:szCs w:val="24"/>
        </w:rPr>
        <w:t>8</w:t>
      </w:r>
      <w:proofErr w:type="gramStart"/>
      <w:r w:rsidR="001420B1">
        <w:rPr>
          <w:rFonts w:eastAsia="Calibri"/>
          <w:szCs w:val="24"/>
        </w:rPr>
        <w:t>);</w:t>
      </w:r>
      <w:proofErr w:type="gramEnd"/>
      <w:r w:rsidR="001420B1">
        <w:rPr>
          <w:rFonts w:eastAsia="Calibri"/>
          <w:szCs w:val="24"/>
        </w:rPr>
        <w:t xml:space="preserve"> </w:t>
      </w:r>
    </w:p>
    <w:p w14:paraId="6B06F96B" w14:textId="67889BC1" w:rsidR="001420B1" w:rsidRDefault="00233C8E" w:rsidP="001420B1">
      <w:pPr>
        <w:pStyle w:val="ListParagraph"/>
        <w:numPr>
          <w:ilvl w:val="0"/>
          <w:numId w:val="14"/>
        </w:numPr>
        <w:autoSpaceDE w:val="0"/>
        <w:autoSpaceDN w:val="0"/>
        <w:adjustRightInd w:val="0"/>
        <w:spacing w:line="360" w:lineRule="auto"/>
        <w:rPr>
          <w:rFonts w:eastAsia="Calibri"/>
          <w:szCs w:val="24"/>
        </w:rPr>
      </w:pPr>
      <w:r w:rsidRPr="00233C8E">
        <w:rPr>
          <w:rFonts w:eastAsia="Calibri"/>
          <w:szCs w:val="24"/>
        </w:rPr>
        <w:t xml:space="preserve">Non-Standard </w:t>
      </w:r>
      <w:proofErr w:type="gramStart"/>
      <w:r w:rsidR="00440A3B" w:rsidRPr="00233C8E">
        <w:rPr>
          <w:rFonts w:eastAsia="Calibri"/>
          <w:szCs w:val="24"/>
        </w:rPr>
        <w:t>Agreements</w:t>
      </w:r>
      <w:r w:rsidR="00440A3B">
        <w:rPr>
          <w:rFonts w:eastAsia="Calibri"/>
          <w:szCs w:val="24"/>
        </w:rPr>
        <w:t>;</w:t>
      </w:r>
      <w:proofErr w:type="gramEnd"/>
      <w:r w:rsidRPr="00233C8E">
        <w:rPr>
          <w:rFonts w:eastAsia="Calibri"/>
          <w:szCs w:val="24"/>
        </w:rPr>
        <w:t xml:space="preserve"> Aff</w:t>
      </w:r>
      <w:r>
        <w:rPr>
          <w:rFonts w:eastAsia="Calibri"/>
          <w:szCs w:val="24"/>
        </w:rPr>
        <w:t>i</w:t>
      </w:r>
      <w:r w:rsidRPr="00233C8E">
        <w:rPr>
          <w:rFonts w:eastAsia="Calibri"/>
          <w:szCs w:val="24"/>
        </w:rPr>
        <w:t>davit of Notice</w:t>
      </w:r>
      <w:r w:rsidR="001420B1">
        <w:rPr>
          <w:rFonts w:eastAsia="Calibri"/>
          <w:szCs w:val="24"/>
        </w:rPr>
        <w:t xml:space="preserve">, filed on </w:t>
      </w:r>
      <w:r w:rsidR="00440A3B">
        <w:rPr>
          <w:rFonts w:eastAsia="Calibri"/>
          <w:szCs w:val="24"/>
        </w:rPr>
        <w:t xml:space="preserve">August 20, 2020 </w:t>
      </w:r>
      <w:r w:rsidR="001420B1">
        <w:rPr>
          <w:rFonts w:eastAsia="Calibri"/>
          <w:szCs w:val="24"/>
        </w:rPr>
        <w:t>(Interchange Item No. 1</w:t>
      </w:r>
      <w:r w:rsidR="00737F99">
        <w:rPr>
          <w:rFonts w:eastAsia="Calibri"/>
          <w:szCs w:val="24"/>
        </w:rPr>
        <w:t>9</w:t>
      </w:r>
      <w:r w:rsidR="001420B1">
        <w:rPr>
          <w:rFonts w:eastAsia="Calibri"/>
          <w:szCs w:val="24"/>
        </w:rPr>
        <w:t xml:space="preserve">); </w:t>
      </w:r>
    </w:p>
    <w:p w14:paraId="3891189D" w14:textId="36453366" w:rsidR="001420B1" w:rsidRDefault="009756E0" w:rsidP="001420B1">
      <w:pPr>
        <w:pStyle w:val="ListParagraph"/>
        <w:numPr>
          <w:ilvl w:val="0"/>
          <w:numId w:val="14"/>
        </w:numPr>
        <w:autoSpaceDE w:val="0"/>
        <w:autoSpaceDN w:val="0"/>
        <w:adjustRightInd w:val="0"/>
        <w:spacing w:line="360" w:lineRule="auto"/>
        <w:rPr>
          <w:rFonts w:eastAsia="Calibri"/>
          <w:szCs w:val="24"/>
        </w:rPr>
      </w:pPr>
      <w:r w:rsidRPr="009756E0">
        <w:rPr>
          <w:rFonts w:eastAsia="Calibri"/>
          <w:szCs w:val="24"/>
        </w:rPr>
        <w:t>M</w:t>
      </w:r>
      <w:r>
        <w:rPr>
          <w:rFonts w:eastAsia="Calibri"/>
          <w:szCs w:val="24"/>
        </w:rPr>
        <w:t>ap</w:t>
      </w:r>
      <w:r w:rsidRPr="009756E0">
        <w:rPr>
          <w:rFonts w:eastAsia="Calibri"/>
          <w:szCs w:val="24"/>
        </w:rPr>
        <w:t xml:space="preserve"> R</w:t>
      </w:r>
      <w:r>
        <w:rPr>
          <w:rFonts w:eastAsia="Calibri"/>
          <w:szCs w:val="24"/>
        </w:rPr>
        <w:t>equested</w:t>
      </w:r>
      <w:r w:rsidR="001420B1">
        <w:rPr>
          <w:rFonts w:eastAsia="Calibri"/>
          <w:szCs w:val="24"/>
        </w:rPr>
        <w:t>, filed on</w:t>
      </w:r>
      <w:r w:rsidR="007351EF">
        <w:rPr>
          <w:rFonts w:eastAsia="Calibri"/>
          <w:szCs w:val="24"/>
        </w:rPr>
        <w:t xml:space="preserve"> September 22, 2020</w:t>
      </w:r>
      <w:r w:rsidR="001420B1">
        <w:rPr>
          <w:rFonts w:eastAsia="Calibri"/>
          <w:szCs w:val="24"/>
        </w:rPr>
        <w:t xml:space="preserve"> (Interchange Item No. </w:t>
      </w:r>
      <w:r w:rsidR="00233C8E">
        <w:rPr>
          <w:rFonts w:eastAsia="Calibri"/>
          <w:szCs w:val="24"/>
        </w:rPr>
        <w:t>2</w:t>
      </w:r>
      <w:r w:rsidR="001420B1">
        <w:rPr>
          <w:rFonts w:eastAsia="Calibri"/>
          <w:szCs w:val="24"/>
        </w:rPr>
        <w:t>3</w:t>
      </w:r>
      <w:proofErr w:type="gramStart"/>
      <w:r w:rsidR="001420B1">
        <w:rPr>
          <w:rFonts w:eastAsia="Calibri"/>
          <w:szCs w:val="24"/>
        </w:rPr>
        <w:t>);</w:t>
      </w:r>
      <w:proofErr w:type="gramEnd"/>
      <w:r w:rsidR="001420B1">
        <w:rPr>
          <w:rFonts w:eastAsia="Calibri"/>
          <w:szCs w:val="24"/>
        </w:rPr>
        <w:t xml:space="preserve"> </w:t>
      </w:r>
    </w:p>
    <w:p w14:paraId="316A1534" w14:textId="5BA83713" w:rsidR="001420B1" w:rsidRDefault="00DE4DC3" w:rsidP="001420B1">
      <w:pPr>
        <w:pStyle w:val="ListParagraph"/>
        <w:numPr>
          <w:ilvl w:val="0"/>
          <w:numId w:val="14"/>
        </w:numPr>
        <w:autoSpaceDE w:val="0"/>
        <w:autoSpaceDN w:val="0"/>
        <w:adjustRightInd w:val="0"/>
        <w:spacing w:line="360" w:lineRule="auto"/>
        <w:rPr>
          <w:rFonts w:eastAsia="Calibri"/>
          <w:szCs w:val="24"/>
        </w:rPr>
      </w:pPr>
      <w:r w:rsidRPr="00DE4DC3">
        <w:rPr>
          <w:rFonts w:eastAsia="Calibri"/>
          <w:szCs w:val="24"/>
        </w:rPr>
        <w:t>Response to Commission Staff`s second Reques</w:t>
      </w:r>
      <w:r>
        <w:rPr>
          <w:rFonts w:eastAsia="Calibri"/>
          <w:szCs w:val="24"/>
        </w:rPr>
        <w:t>t</w:t>
      </w:r>
      <w:r w:rsidR="001420B1">
        <w:rPr>
          <w:rFonts w:eastAsia="Calibri"/>
          <w:szCs w:val="24"/>
        </w:rPr>
        <w:t>, filed on</w:t>
      </w:r>
      <w:r w:rsidR="007351EF">
        <w:rPr>
          <w:rFonts w:eastAsia="Calibri"/>
          <w:szCs w:val="24"/>
        </w:rPr>
        <w:t xml:space="preserve"> September 22, 2020</w:t>
      </w:r>
      <w:r w:rsidR="001420B1">
        <w:rPr>
          <w:rFonts w:eastAsia="Calibri"/>
          <w:szCs w:val="24"/>
        </w:rPr>
        <w:t xml:space="preserve"> (Interchange Item No. </w:t>
      </w:r>
      <w:r>
        <w:rPr>
          <w:rFonts w:eastAsia="Calibri"/>
          <w:szCs w:val="24"/>
        </w:rPr>
        <w:t>2</w:t>
      </w:r>
      <w:r w:rsidR="00036214">
        <w:rPr>
          <w:rFonts w:eastAsia="Calibri"/>
          <w:szCs w:val="24"/>
        </w:rPr>
        <w:t>4</w:t>
      </w:r>
      <w:proofErr w:type="gramStart"/>
      <w:r w:rsidR="001420B1">
        <w:rPr>
          <w:rFonts w:eastAsia="Calibri"/>
          <w:szCs w:val="24"/>
        </w:rPr>
        <w:t>);</w:t>
      </w:r>
      <w:proofErr w:type="gramEnd"/>
      <w:r w:rsidR="001420B1">
        <w:rPr>
          <w:rFonts w:eastAsia="Calibri"/>
          <w:szCs w:val="24"/>
        </w:rPr>
        <w:t xml:space="preserve"> </w:t>
      </w:r>
    </w:p>
    <w:p w14:paraId="4DBC4162" w14:textId="4681B351" w:rsidR="001420B1" w:rsidRDefault="007F5F5F" w:rsidP="001420B1">
      <w:pPr>
        <w:pStyle w:val="ListParagraph"/>
        <w:numPr>
          <w:ilvl w:val="0"/>
          <w:numId w:val="14"/>
        </w:numPr>
        <w:autoSpaceDE w:val="0"/>
        <w:autoSpaceDN w:val="0"/>
        <w:adjustRightInd w:val="0"/>
        <w:spacing w:line="360" w:lineRule="auto"/>
        <w:rPr>
          <w:rFonts w:eastAsia="Calibri"/>
          <w:szCs w:val="24"/>
        </w:rPr>
      </w:pPr>
      <w:r w:rsidRPr="007F5F5F">
        <w:rPr>
          <w:rFonts w:eastAsia="Calibri"/>
          <w:szCs w:val="24"/>
        </w:rPr>
        <w:t>Replies to Staff Questions 3:1-3</w:t>
      </w:r>
      <w:r w:rsidR="001420B1">
        <w:rPr>
          <w:rFonts w:eastAsia="Calibri"/>
          <w:szCs w:val="24"/>
        </w:rPr>
        <w:t>, filed on</w:t>
      </w:r>
      <w:r w:rsidR="00F3763F">
        <w:rPr>
          <w:rFonts w:eastAsia="Calibri"/>
          <w:szCs w:val="24"/>
        </w:rPr>
        <w:t xml:space="preserve"> October 8, 2020</w:t>
      </w:r>
      <w:r w:rsidR="001420B1">
        <w:rPr>
          <w:rFonts w:eastAsia="Calibri"/>
          <w:szCs w:val="24"/>
        </w:rPr>
        <w:t xml:space="preserve"> (Interchange Item No. </w:t>
      </w:r>
      <w:r>
        <w:rPr>
          <w:rFonts w:eastAsia="Calibri"/>
          <w:szCs w:val="24"/>
        </w:rPr>
        <w:t>27</w:t>
      </w:r>
      <w:proofErr w:type="gramStart"/>
      <w:r w:rsidR="001420B1">
        <w:rPr>
          <w:rFonts w:eastAsia="Calibri"/>
          <w:szCs w:val="24"/>
        </w:rPr>
        <w:t>);</w:t>
      </w:r>
      <w:proofErr w:type="gramEnd"/>
      <w:r w:rsidR="001420B1">
        <w:rPr>
          <w:rFonts w:eastAsia="Calibri"/>
          <w:szCs w:val="24"/>
        </w:rPr>
        <w:t xml:space="preserve"> </w:t>
      </w:r>
    </w:p>
    <w:p w14:paraId="0091881E" w14:textId="2D419497" w:rsidR="00036214" w:rsidRDefault="0037137D" w:rsidP="00036214">
      <w:pPr>
        <w:pStyle w:val="ListParagraph"/>
        <w:numPr>
          <w:ilvl w:val="0"/>
          <w:numId w:val="14"/>
        </w:numPr>
        <w:autoSpaceDE w:val="0"/>
        <w:autoSpaceDN w:val="0"/>
        <w:adjustRightInd w:val="0"/>
        <w:spacing w:line="360" w:lineRule="auto"/>
        <w:rPr>
          <w:rFonts w:eastAsia="Calibri"/>
          <w:szCs w:val="24"/>
        </w:rPr>
      </w:pPr>
      <w:r w:rsidRPr="0037137D">
        <w:rPr>
          <w:rFonts w:eastAsia="Calibri"/>
          <w:szCs w:val="24"/>
        </w:rPr>
        <w:t>Affidavits for Newspaper and Letters; List of recipients</w:t>
      </w:r>
      <w:r w:rsidR="00036214">
        <w:rPr>
          <w:rFonts w:eastAsia="Calibri"/>
          <w:szCs w:val="24"/>
        </w:rPr>
        <w:t xml:space="preserve">, filed on </w:t>
      </w:r>
      <w:r w:rsidR="00882DAB">
        <w:rPr>
          <w:rFonts w:eastAsia="Calibri"/>
          <w:szCs w:val="24"/>
        </w:rPr>
        <w:t>October 19, 2020</w:t>
      </w:r>
      <w:r w:rsidR="00036214">
        <w:rPr>
          <w:rFonts w:eastAsia="Calibri"/>
          <w:szCs w:val="24"/>
        </w:rPr>
        <w:t xml:space="preserve"> (Interchange Item No. </w:t>
      </w:r>
      <w:r w:rsidR="007F5F5F">
        <w:rPr>
          <w:rFonts w:eastAsia="Calibri"/>
          <w:szCs w:val="24"/>
        </w:rPr>
        <w:t>29</w:t>
      </w:r>
      <w:proofErr w:type="gramStart"/>
      <w:r w:rsidR="00036214">
        <w:rPr>
          <w:rFonts w:eastAsia="Calibri"/>
          <w:szCs w:val="24"/>
        </w:rPr>
        <w:t>);</w:t>
      </w:r>
      <w:proofErr w:type="gramEnd"/>
      <w:r w:rsidR="00036214">
        <w:rPr>
          <w:rFonts w:eastAsia="Calibri"/>
          <w:szCs w:val="24"/>
        </w:rPr>
        <w:t xml:space="preserve"> </w:t>
      </w:r>
    </w:p>
    <w:p w14:paraId="6A1F8744" w14:textId="5DBB4FCC" w:rsidR="00036214" w:rsidRDefault="00B50483" w:rsidP="00036214">
      <w:pPr>
        <w:pStyle w:val="ListParagraph"/>
        <w:numPr>
          <w:ilvl w:val="0"/>
          <w:numId w:val="14"/>
        </w:numPr>
        <w:autoSpaceDE w:val="0"/>
        <w:autoSpaceDN w:val="0"/>
        <w:adjustRightInd w:val="0"/>
        <w:spacing w:line="360" w:lineRule="auto"/>
        <w:rPr>
          <w:rFonts w:eastAsia="Calibri"/>
          <w:szCs w:val="24"/>
        </w:rPr>
      </w:pPr>
      <w:r w:rsidRPr="00B50483">
        <w:rPr>
          <w:rFonts w:eastAsia="Calibri"/>
          <w:szCs w:val="24"/>
        </w:rPr>
        <w:t>Mapping &amp; numbers for Staff 4-4</w:t>
      </w:r>
      <w:r w:rsidR="00036214">
        <w:rPr>
          <w:rFonts w:eastAsia="Calibri"/>
          <w:szCs w:val="24"/>
        </w:rPr>
        <w:t xml:space="preserve">, filed on </w:t>
      </w:r>
      <w:r w:rsidR="00882DAB">
        <w:rPr>
          <w:rFonts w:eastAsia="Calibri"/>
          <w:szCs w:val="24"/>
        </w:rPr>
        <w:t>October 26, 2020</w:t>
      </w:r>
      <w:r w:rsidR="00036214">
        <w:rPr>
          <w:rFonts w:eastAsia="Calibri"/>
          <w:szCs w:val="24"/>
        </w:rPr>
        <w:t xml:space="preserve"> (Interchange Item No. </w:t>
      </w:r>
      <w:r w:rsidR="007F5F5F">
        <w:rPr>
          <w:rFonts w:eastAsia="Calibri"/>
          <w:szCs w:val="24"/>
        </w:rPr>
        <w:t>3</w:t>
      </w:r>
      <w:r w:rsidR="00036214">
        <w:rPr>
          <w:rFonts w:eastAsia="Calibri"/>
          <w:szCs w:val="24"/>
        </w:rPr>
        <w:t>0</w:t>
      </w:r>
      <w:proofErr w:type="gramStart"/>
      <w:r w:rsidR="00036214">
        <w:rPr>
          <w:rFonts w:eastAsia="Calibri"/>
          <w:szCs w:val="24"/>
        </w:rPr>
        <w:t>);</w:t>
      </w:r>
      <w:proofErr w:type="gramEnd"/>
      <w:r w:rsidR="00036214">
        <w:rPr>
          <w:rFonts w:eastAsia="Calibri"/>
          <w:szCs w:val="24"/>
        </w:rPr>
        <w:t xml:space="preserve"> </w:t>
      </w:r>
    </w:p>
    <w:p w14:paraId="56953E85" w14:textId="10E448EB" w:rsidR="00036214" w:rsidRDefault="00B50483" w:rsidP="00036214">
      <w:pPr>
        <w:pStyle w:val="ListParagraph"/>
        <w:numPr>
          <w:ilvl w:val="0"/>
          <w:numId w:val="14"/>
        </w:numPr>
        <w:autoSpaceDE w:val="0"/>
        <w:autoSpaceDN w:val="0"/>
        <w:adjustRightInd w:val="0"/>
        <w:spacing w:line="360" w:lineRule="auto"/>
        <w:rPr>
          <w:rFonts w:eastAsia="Calibri"/>
          <w:szCs w:val="24"/>
        </w:rPr>
      </w:pPr>
      <w:r>
        <w:rPr>
          <w:rFonts w:eastAsia="Calibri"/>
          <w:szCs w:val="24"/>
        </w:rPr>
        <w:t>U</w:t>
      </w:r>
      <w:r w:rsidRPr="00B50483">
        <w:rPr>
          <w:rFonts w:eastAsia="Calibri"/>
          <w:szCs w:val="24"/>
        </w:rPr>
        <w:t>pdated filing with letters and maps along with affidavits, etc.</w:t>
      </w:r>
      <w:r w:rsidR="00036214">
        <w:rPr>
          <w:rFonts w:eastAsia="Calibri"/>
          <w:szCs w:val="24"/>
        </w:rPr>
        <w:t xml:space="preserve">, filed on </w:t>
      </w:r>
      <w:r w:rsidR="0026622C">
        <w:rPr>
          <w:rFonts w:eastAsia="Calibri"/>
          <w:szCs w:val="24"/>
        </w:rPr>
        <w:t>October 30, 2020</w:t>
      </w:r>
      <w:r w:rsidR="00036214">
        <w:rPr>
          <w:rFonts w:eastAsia="Calibri"/>
          <w:szCs w:val="24"/>
        </w:rPr>
        <w:t xml:space="preserve"> (Interchange Item No. </w:t>
      </w:r>
      <w:r w:rsidR="007F5F5F">
        <w:rPr>
          <w:rFonts w:eastAsia="Calibri"/>
          <w:szCs w:val="24"/>
        </w:rPr>
        <w:t>32</w:t>
      </w:r>
      <w:proofErr w:type="gramStart"/>
      <w:r w:rsidR="00036214">
        <w:rPr>
          <w:rFonts w:eastAsia="Calibri"/>
          <w:szCs w:val="24"/>
        </w:rPr>
        <w:t>);</w:t>
      </w:r>
      <w:proofErr w:type="gramEnd"/>
      <w:r w:rsidR="00036214">
        <w:rPr>
          <w:rFonts w:eastAsia="Calibri"/>
          <w:szCs w:val="24"/>
        </w:rPr>
        <w:t xml:space="preserve"> </w:t>
      </w:r>
    </w:p>
    <w:p w14:paraId="368C66F5" w14:textId="60395437" w:rsidR="00036214" w:rsidRDefault="00B50483" w:rsidP="00036214">
      <w:pPr>
        <w:pStyle w:val="ListParagraph"/>
        <w:numPr>
          <w:ilvl w:val="0"/>
          <w:numId w:val="14"/>
        </w:numPr>
        <w:autoSpaceDE w:val="0"/>
        <w:autoSpaceDN w:val="0"/>
        <w:adjustRightInd w:val="0"/>
        <w:spacing w:line="360" w:lineRule="auto"/>
        <w:rPr>
          <w:rFonts w:eastAsia="Calibri"/>
          <w:szCs w:val="24"/>
        </w:rPr>
      </w:pPr>
      <w:r w:rsidRPr="00B50483">
        <w:rPr>
          <w:rFonts w:eastAsia="Calibri"/>
          <w:szCs w:val="24"/>
        </w:rPr>
        <w:t>Answers to questions 4-2 and 4-3</w:t>
      </w:r>
      <w:r w:rsidR="00036214">
        <w:rPr>
          <w:rFonts w:eastAsia="Calibri"/>
          <w:szCs w:val="24"/>
        </w:rPr>
        <w:t xml:space="preserve">, filed on </w:t>
      </w:r>
      <w:r w:rsidR="0026622C">
        <w:rPr>
          <w:rFonts w:eastAsia="Calibri"/>
          <w:szCs w:val="24"/>
        </w:rPr>
        <w:t>October 30, 2020</w:t>
      </w:r>
      <w:r w:rsidR="00036214">
        <w:rPr>
          <w:rFonts w:eastAsia="Calibri"/>
          <w:szCs w:val="24"/>
        </w:rPr>
        <w:t xml:space="preserve"> (Interchange Item No. </w:t>
      </w:r>
      <w:r w:rsidR="007F5F5F">
        <w:rPr>
          <w:rFonts w:eastAsia="Calibri"/>
          <w:szCs w:val="24"/>
        </w:rPr>
        <w:t>33</w:t>
      </w:r>
      <w:proofErr w:type="gramStart"/>
      <w:r w:rsidR="00036214">
        <w:rPr>
          <w:rFonts w:eastAsia="Calibri"/>
          <w:szCs w:val="24"/>
        </w:rPr>
        <w:t>);</w:t>
      </w:r>
      <w:proofErr w:type="gramEnd"/>
      <w:r w:rsidR="00036214">
        <w:rPr>
          <w:rFonts w:eastAsia="Calibri"/>
          <w:szCs w:val="24"/>
        </w:rPr>
        <w:t xml:space="preserve"> </w:t>
      </w:r>
    </w:p>
    <w:p w14:paraId="43569B65" w14:textId="5AF85679" w:rsidR="00036214" w:rsidRDefault="00B822CE" w:rsidP="00036214">
      <w:pPr>
        <w:pStyle w:val="ListParagraph"/>
        <w:numPr>
          <w:ilvl w:val="0"/>
          <w:numId w:val="14"/>
        </w:numPr>
        <w:autoSpaceDE w:val="0"/>
        <w:autoSpaceDN w:val="0"/>
        <w:adjustRightInd w:val="0"/>
        <w:spacing w:line="360" w:lineRule="auto"/>
        <w:rPr>
          <w:rFonts w:eastAsia="Calibri"/>
          <w:szCs w:val="24"/>
        </w:rPr>
      </w:pPr>
      <w:r w:rsidRPr="00B822CE">
        <w:rPr>
          <w:rFonts w:eastAsia="Calibri"/>
          <w:szCs w:val="24"/>
        </w:rPr>
        <w:t>Correct map and letter</w:t>
      </w:r>
      <w:r w:rsidR="00036214">
        <w:rPr>
          <w:rFonts w:eastAsia="Calibri"/>
          <w:szCs w:val="24"/>
        </w:rPr>
        <w:t xml:space="preserve">, filed on </w:t>
      </w:r>
      <w:r w:rsidR="0026622C">
        <w:rPr>
          <w:rFonts w:eastAsia="Calibri"/>
          <w:szCs w:val="24"/>
        </w:rPr>
        <w:t>December 4, 2020</w:t>
      </w:r>
      <w:r w:rsidR="00036214">
        <w:rPr>
          <w:rFonts w:eastAsia="Calibri"/>
          <w:szCs w:val="24"/>
        </w:rPr>
        <w:t xml:space="preserve"> (Interchange Item No.</w:t>
      </w:r>
      <w:r w:rsidR="007F5F5F">
        <w:rPr>
          <w:rFonts w:eastAsia="Calibri"/>
          <w:szCs w:val="24"/>
        </w:rPr>
        <w:t xml:space="preserve"> 37</w:t>
      </w:r>
      <w:proofErr w:type="gramStart"/>
      <w:r w:rsidR="00036214">
        <w:rPr>
          <w:rFonts w:eastAsia="Calibri"/>
          <w:szCs w:val="24"/>
        </w:rPr>
        <w:t>);</w:t>
      </w:r>
      <w:proofErr w:type="gramEnd"/>
      <w:r w:rsidR="00036214">
        <w:rPr>
          <w:rFonts w:eastAsia="Calibri"/>
          <w:szCs w:val="24"/>
        </w:rPr>
        <w:t xml:space="preserve"> </w:t>
      </w:r>
    </w:p>
    <w:p w14:paraId="2E7B76C0" w14:textId="10A349BD" w:rsidR="00A317B2" w:rsidRDefault="00B822CE" w:rsidP="00A317B2">
      <w:pPr>
        <w:pStyle w:val="ListParagraph"/>
        <w:numPr>
          <w:ilvl w:val="0"/>
          <w:numId w:val="14"/>
        </w:numPr>
        <w:autoSpaceDE w:val="0"/>
        <w:autoSpaceDN w:val="0"/>
        <w:adjustRightInd w:val="0"/>
        <w:spacing w:line="360" w:lineRule="auto"/>
        <w:rPr>
          <w:rFonts w:eastAsia="Calibri"/>
          <w:szCs w:val="24"/>
        </w:rPr>
      </w:pPr>
      <w:r w:rsidRPr="00B822CE">
        <w:rPr>
          <w:rFonts w:eastAsia="Calibri"/>
          <w:szCs w:val="24"/>
        </w:rPr>
        <w:t>Commission Staff</w:t>
      </w:r>
      <w:r>
        <w:rPr>
          <w:rFonts w:eastAsia="Calibri"/>
          <w:szCs w:val="24"/>
        </w:rPr>
        <w:t>’</w:t>
      </w:r>
      <w:r w:rsidRPr="00B822CE">
        <w:rPr>
          <w:rFonts w:eastAsia="Calibri"/>
          <w:szCs w:val="24"/>
        </w:rPr>
        <w:t xml:space="preserve">s Supplemental Recommendation </w:t>
      </w:r>
      <w:r>
        <w:rPr>
          <w:rFonts w:eastAsia="Calibri"/>
          <w:szCs w:val="24"/>
        </w:rPr>
        <w:t>o</w:t>
      </w:r>
      <w:r w:rsidRPr="00B822CE">
        <w:rPr>
          <w:rFonts w:eastAsia="Calibri"/>
          <w:szCs w:val="24"/>
        </w:rPr>
        <w:t xml:space="preserve">n Sufficiency </w:t>
      </w:r>
      <w:r>
        <w:rPr>
          <w:rFonts w:eastAsia="Calibri"/>
          <w:szCs w:val="24"/>
        </w:rPr>
        <w:t>o</w:t>
      </w:r>
      <w:r w:rsidRPr="00B822CE">
        <w:rPr>
          <w:rFonts w:eastAsia="Calibri"/>
          <w:szCs w:val="24"/>
        </w:rPr>
        <w:t>f Notice</w:t>
      </w:r>
      <w:r w:rsidR="00A317B2">
        <w:rPr>
          <w:rFonts w:eastAsia="Calibri"/>
          <w:szCs w:val="24"/>
        </w:rPr>
        <w:t>, filed on</w:t>
      </w:r>
      <w:r w:rsidR="0026622C">
        <w:rPr>
          <w:rFonts w:eastAsia="Calibri"/>
          <w:szCs w:val="24"/>
        </w:rPr>
        <w:t xml:space="preserve"> December 16, 2020</w:t>
      </w:r>
      <w:r w:rsidR="00A317B2">
        <w:rPr>
          <w:rFonts w:eastAsia="Calibri"/>
          <w:szCs w:val="24"/>
        </w:rPr>
        <w:t xml:space="preserve"> (Interchange Item No. 38</w:t>
      </w:r>
      <w:proofErr w:type="gramStart"/>
      <w:r w:rsidR="00A317B2">
        <w:rPr>
          <w:rFonts w:eastAsia="Calibri"/>
          <w:szCs w:val="24"/>
        </w:rPr>
        <w:t>);</w:t>
      </w:r>
      <w:proofErr w:type="gramEnd"/>
      <w:r w:rsidR="00A317B2">
        <w:rPr>
          <w:rFonts w:eastAsia="Calibri"/>
          <w:szCs w:val="24"/>
        </w:rPr>
        <w:t xml:space="preserve"> </w:t>
      </w:r>
    </w:p>
    <w:p w14:paraId="51877F89" w14:textId="11796DA9" w:rsidR="00A317B2" w:rsidRDefault="0099594A" w:rsidP="00A317B2">
      <w:pPr>
        <w:pStyle w:val="ListParagraph"/>
        <w:numPr>
          <w:ilvl w:val="0"/>
          <w:numId w:val="14"/>
        </w:numPr>
        <w:autoSpaceDE w:val="0"/>
        <w:autoSpaceDN w:val="0"/>
        <w:adjustRightInd w:val="0"/>
        <w:spacing w:line="360" w:lineRule="auto"/>
        <w:rPr>
          <w:rFonts w:eastAsia="Calibri"/>
          <w:szCs w:val="24"/>
        </w:rPr>
      </w:pPr>
      <w:r>
        <w:rPr>
          <w:rFonts w:eastAsia="Calibri"/>
          <w:szCs w:val="24"/>
        </w:rPr>
        <w:t>Consent form- City of Richland</w:t>
      </w:r>
      <w:r w:rsidR="00A317B2">
        <w:rPr>
          <w:rFonts w:eastAsia="Calibri"/>
          <w:szCs w:val="24"/>
        </w:rPr>
        <w:t xml:space="preserve">, filed on </w:t>
      </w:r>
      <w:r w:rsidR="00AF1EEB">
        <w:rPr>
          <w:rFonts w:eastAsia="Calibri"/>
          <w:szCs w:val="24"/>
        </w:rPr>
        <w:t>January 22</w:t>
      </w:r>
      <w:r w:rsidR="00A317B2">
        <w:rPr>
          <w:rFonts w:eastAsia="Calibri"/>
          <w:szCs w:val="24"/>
        </w:rPr>
        <w:t>, 2021 (Interchange Item No. 40</w:t>
      </w:r>
      <w:proofErr w:type="gramStart"/>
      <w:r w:rsidR="00A317B2">
        <w:rPr>
          <w:rFonts w:eastAsia="Calibri"/>
          <w:szCs w:val="24"/>
        </w:rPr>
        <w:t>);</w:t>
      </w:r>
      <w:proofErr w:type="gramEnd"/>
      <w:r w:rsidR="00A317B2">
        <w:rPr>
          <w:rFonts w:eastAsia="Calibri"/>
          <w:szCs w:val="24"/>
        </w:rPr>
        <w:t xml:space="preserve"> </w:t>
      </w:r>
    </w:p>
    <w:p w14:paraId="5634982A" w14:textId="29497AFB" w:rsidR="00A317B2" w:rsidRDefault="0099594A" w:rsidP="00A317B2">
      <w:pPr>
        <w:pStyle w:val="ListParagraph"/>
        <w:numPr>
          <w:ilvl w:val="0"/>
          <w:numId w:val="14"/>
        </w:numPr>
        <w:autoSpaceDE w:val="0"/>
        <w:autoSpaceDN w:val="0"/>
        <w:adjustRightInd w:val="0"/>
        <w:spacing w:line="360" w:lineRule="auto"/>
        <w:rPr>
          <w:rFonts w:eastAsia="Calibri"/>
          <w:szCs w:val="24"/>
        </w:rPr>
      </w:pPr>
      <w:r>
        <w:rPr>
          <w:rFonts w:eastAsia="Calibri"/>
          <w:szCs w:val="24"/>
        </w:rPr>
        <w:t>Consent form- Pleasant Grove</w:t>
      </w:r>
      <w:r w:rsidR="00F91944">
        <w:rPr>
          <w:rFonts w:eastAsia="Calibri"/>
          <w:szCs w:val="24"/>
        </w:rPr>
        <w:t xml:space="preserve"> WSC</w:t>
      </w:r>
      <w:r w:rsidR="00A317B2">
        <w:rPr>
          <w:rFonts w:eastAsia="Calibri"/>
          <w:szCs w:val="24"/>
        </w:rPr>
        <w:t xml:space="preserve">, filed on February </w:t>
      </w:r>
      <w:r w:rsidR="00AF1EEB">
        <w:rPr>
          <w:rFonts w:eastAsia="Calibri"/>
          <w:szCs w:val="24"/>
        </w:rPr>
        <w:t>23</w:t>
      </w:r>
      <w:r w:rsidR="00A317B2">
        <w:rPr>
          <w:rFonts w:eastAsia="Calibri"/>
          <w:szCs w:val="24"/>
        </w:rPr>
        <w:t>, 2021 (Interchange Item No. 44</w:t>
      </w:r>
      <w:proofErr w:type="gramStart"/>
      <w:r w:rsidR="00A317B2">
        <w:rPr>
          <w:rFonts w:eastAsia="Calibri"/>
          <w:szCs w:val="24"/>
        </w:rPr>
        <w:t>);</w:t>
      </w:r>
      <w:proofErr w:type="gramEnd"/>
      <w:r w:rsidR="00A317B2">
        <w:rPr>
          <w:rFonts w:eastAsia="Calibri"/>
          <w:szCs w:val="24"/>
        </w:rPr>
        <w:t xml:space="preserve"> </w:t>
      </w:r>
    </w:p>
    <w:p w14:paraId="3ABE6497" w14:textId="6348E79F" w:rsidR="00A317B2" w:rsidRDefault="0099594A" w:rsidP="00A317B2">
      <w:pPr>
        <w:pStyle w:val="ListParagraph"/>
        <w:numPr>
          <w:ilvl w:val="0"/>
          <w:numId w:val="14"/>
        </w:numPr>
        <w:autoSpaceDE w:val="0"/>
        <w:autoSpaceDN w:val="0"/>
        <w:adjustRightInd w:val="0"/>
        <w:spacing w:line="360" w:lineRule="auto"/>
        <w:rPr>
          <w:rFonts w:eastAsia="Calibri"/>
          <w:szCs w:val="24"/>
        </w:rPr>
      </w:pPr>
      <w:r>
        <w:rPr>
          <w:rFonts w:eastAsia="Calibri"/>
          <w:szCs w:val="24"/>
        </w:rPr>
        <w:t>Consent form- Corbet W</w:t>
      </w:r>
      <w:r w:rsidR="00F91944">
        <w:rPr>
          <w:rFonts w:eastAsia="Calibri"/>
          <w:szCs w:val="24"/>
        </w:rPr>
        <w:t>SC</w:t>
      </w:r>
      <w:r w:rsidR="00A317B2">
        <w:rPr>
          <w:rFonts w:eastAsia="Calibri"/>
          <w:szCs w:val="24"/>
        </w:rPr>
        <w:t xml:space="preserve">, filed on </w:t>
      </w:r>
      <w:r w:rsidR="00AF1EEB">
        <w:rPr>
          <w:rFonts w:eastAsia="Calibri"/>
          <w:szCs w:val="24"/>
        </w:rPr>
        <w:t>March 1</w:t>
      </w:r>
      <w:r w:rsidR="00A317B2">
        <w:rPr>
          <w:rFonts w:eastAsia="Calibri"/>
          <w:szCs w:val="24"/>
        </w:rPr>
        <w:t>, 2021 (Interchange Item No. 45</w:t>
      </w:r>
      <w:proofErr w:type="gramStart"/>
      <w:r w:rsidR="00A317B2">
        <w:rPr>
          <w:rFonts w:eastAsia="Calibri"/>
          <w:szCs w:val="24"/>
        </w:rPr>
        <w:t>);</w:t>
      </w:r>
      <w:proofErr w:type="gramEnd"/>
    </w:p>
    <w:p w14:paraId="1C72004F" w14:textId="1B9FC78E" w:rsidR="00A317B2" w:rsidRDefault="0037137D" w:rsidP="00A317B2">
      <w:pPr>
        <w:pStyle w:val="ListParagraph"/>
        <w:numPr>
          <w:ilvl w:val="0"/>
          <w:numId w:val="14"/>
        </w:numPr>
        <w:autoSpaceDE w:val="0"/>
        <w:autoSpaceDN w:val="0"/>
        <w:adjustRightInd w:val="0"/>
        <w:spacing w:line="360" w:lineRule="auto"/>
        <w:rPr>
          <w:rFonts w:eastAsia="Calibri"/>
          <w:szCs w:val="24"/>
        </w:rPr>
      </w:pPr>
      <w:r>
        <w:rPr>
          <w:rFonts w:eastAsia="Calibri"/>
          <w:szCs w:val="24"/>
        </w:rPr>
        <w:lastRenderedPageBreak/>
        <w:t>Staff’s Recommendation on the Transaction</w:t>
      </w:r>
      <w:r w:rsidR="00A317B2">
        <w:rPr>
          <w:rFonts w:eastAsia="Calibri"/>
          <w:szCs w:val="24"/>
        </w:rPr>
        <w:t xml:space="preserve">, filed on </w:t>
      </w:r>
      <w:r w:rsidR="00844B87">
        <w:rPr>
          <w:rFonts w:eastAsia="Calibri"/>
          <w:szCs w:val="24"/>
        </w:rPr>
        <w:t>March 4</w:t>
      </w:r>
      <w:r w:rsidR="00A317B2">
        <w:rPr>
          <w:rFonts w:eastAsia="Calibri"/>
          <w:szCs w:val="24"/>
        </w:rPr>
        <w:t xml:space="preserve">, 2021 (Interchange Item No. </w:t>
      </w:r>
      <w:r>
        <w:rPr>
          <w:rFonts w:eastAsia="Calibri"/>
          <w:szCs w:val="24"/>
        </w:rPr>
        <w:t>46</w:t>
      </w:r>
      <w:r w:rsidR="00A317B2">
        <w:rPr>
          <w:rFonts w:eastAsia="Calibri"/>
          <w:szCs w:val="24"/>
        </w:rPr>
        <w:t>)</w:t>
      </w:r>
      <w:r w:rsidR="00A41BC1">
        <w:rPr>
          <w:rFonts w:eastAsia="Calibri"/>
          <w:szCs w:val="24"/>
        </w:rPr>
        <w:t>; and</w:t>
      </w:r>
    </w:p>
    <w:p w14:paraId="5BB75B91" w14:textId="371A0CD0" w:rsidR="00A41BC1" w:rsidRDefault="00A41BC1" w:rsidP="00A317B2">
      <w:pPr>
        <w:pStyle w:val="ListParagraph"/>
        <w:numPr>
          <w:ilvl w:val="0"/>
          <w:numId w:val="14"/>
        </w:numPr>
        <w:autoSpaceDE w:val="0"/>
        <w:autoSpaceDN w:val="0"/>
        <w:adjustRightInd w:val="0"/>
        <w:spacing w:line="360" w:lineRule="auto"/>
        <w:rPr>
          <w:rFonts w:eastAsia="Calibri"/>
          <w:szCs w:val="24"/>
        </w:rPr>
      </w:pPr>
      <w:r>
        <w:rPr>
          <w:rFonts w:eastAsia="Calibri"/>
          <w:szCs w:val="24"/>
        </w:rPr>
        <w:t xml:space="preserve">The attached map and </w:t>
      </w:r>
      <w:r w:rsidR="00766B77">
        <w:rPr>
          <w:rFonts w:eastAsia="Calibri"/>
          <w:szCs w:val="24"/>
        </w:rPr>
        <w:t>certificate</w:t>
      </w:r>
      <w:r>
        <w:rPr>
          <w:rFonts w:eastAsia="Calibri"/>
          <w:szCs w:val="24"/>
        </w:rPr>
        <w:t>.</w:t>
      </w:r>
    </w:p>
    <w:p w14:paraId="64D20CE4" w14:textId="57B9831C" w:rsidR="00A45234" w:rsidRPr="002A7E5C" w:rsidRDefault="00A45234" w:rsidP="002A7E5C">
      <w:pPr>
        <w:spacing w:line="360" w:lineRule="auto"/>
        <w:ind w:firstLine="720"/>
        <w:rPr>
          <w:szCs w:val="24"/>
        </w:rPr>
      </w:pPr>
    </w:p>
    <w:p w14:paraId="7382A9B0" w14:textId="7D6A521D" w:rsidR="008E2DED" w:rsidRDefault="00934A81" w:rsidP="007D361A">
      <w:pPr>
        <w:keepNext/>
        <w:numPr>
          <w:ilvl w:val="0"/>
          <w:numId w:val="10"/>
        </w:numPr>
        <w:autoSpaceDN w:val="0"/>
        <w:spacing w:line="360" w:lineRule="auto"/>
        <w:jc w:val="center"/>
        <w:rPr>
          <w:b/>
          <w:smallCaps/>
          <w:szCs w:val="24"/>
        </w:rPr>
      </w:pPr>
      <w:r>
        <w:rPr>
          <w:b/>
          <w:smallCaps/>
          <w:szCs w:val="24"/>
        </w:rPr>
        <w:t xml:space="preserve">Agreed </w:t>
      </w:r>
      <w:r w:rsidR="00CD7EAC" w:rsidRPr="00CD7EAC">
        <w:rPr>
          <w:b/>
          <w:smallCaps/>
          <w:szCs w:val="24"/>
        </w:rPr>
        <w:t>Proposed Notice of Approval</w:t>
      </w:r>
    </w:p>
    <w:p w14:paraId="34F1EC8F" w14:textId="2700B034" w:rsidR="00CD7EAC" w:rsidRDefault="00934A81" w:rsidP="00CD7EAC">
      <w:pPr>
        <w:keepNext/>
        <w:autoSpaceDN w:val="0"/>
        <w:spacing w:line="360" w:lineRule="auto"/>
        <w:ind w:firstLine="720"/>
        <w:rPr>
          <w:bCs/>
          <w:szCs w:val="24"/>
        </w:rPr>
      </w:pPr>
      <w:r>
        <w:rPr>
          <w:bCs/>
          <w:szCs w:val="24"/>
        </w:rPr>
        <w:t>Staff and Richland</w:t>
      </w:r>
      <w:r w:rsidR="00844B87" w:rsidRPr="00844B87">
        <w:rPr>
          <w:bCs/>
          <w:szCs w:val="24"/>
        </w:rPr>
        <w:t xml:space="preserve"> have agreed on the attached proposed notice of approval, which would approved </w:t>
      </w:r>
      <w:r w:rsidR="00C70694">
        <w:rPr>
          <w:bCs/>
          <w:szCs w:val="24"/>
        </w:rPr>
        <w:t>Richland’</w:t>
      </w:r>
      <w:r w:rsidR="00844B87" w:rsidRPr="00844B87">
        <w:rPr>
          <w:bCs/>
          <w:szCs w:val="24"/>
        </w:rPr>
        <w:t xml:space="preserve">s application </w:t>
      </w:r>
      <w:r w:rsidR="006309CC">
        <w:rPr>
          <w:bCs/>
          <w:szCs w:val="24"/>
        </w:rPr>
        <w:t>for a</w:t>
      </w:r>
      <w:r w:rsidR="00844B87" w:rsidRPr="00844B87">
        <w:rPr>
          <w:bCs/>
          <w:szCs w:val="24"/>
        </w:rPr>
        <w:t xml:space="preserve"> water CCN.</w:t>
      </w:r>
      <w:r w:rsidR="006309CC">
        <w:rPr>
          <w:bCs/>
          <w:szCs w:val="24"/>
        </w:rPr>
        <w:t xml:space="preserve"> </w:t>
      </w:r>
      <w:r w:rsidR="006309CC" w:rsidRPr="006309CC">
        <w:rPr>
          <w:bCs/>
          <w:szCs w:val="24"/>
        </w:rPr>
        <w:t xml:space="preserve">The total area </w:t>
      </w:r>
      <w:r w:rsidR="0051553F">
        <w:rPr>
          <w:bCs/>
          <w:szCs w:val="24"/>
        </w:rPr>
        <w:t>of</w:t>
      </w:r>
      <w:r w:rsidR="006309CC" w:rsidRPr="006309CC">
        <w:rPr>
          <w:bCs/>
          <w:szCs w:val="24"/>
        </w:rPr>
        <w:t xml:space="preserve"> single certification </w:t>
      </w:r>
      <w:r w:rsidR="0051553F">
        <w:rPr>
          <w:bCs/>
          <w:szCs w:val="24"/>
        </w:rPr>
        <w:t>would be</w:t>
      </w:r>
      <w:r w:rsidR="006309CC" w:rsidRPr="006309CC">
        <w:rPr>
          <w:bCs/>
          <w:szCs w:val="24"/>
        </w:rPr>
        <w:t xml:space="preserve"> approximately 8,027 acres. The total are</w:t>
      </w:r>
      <w:r w:rsidR="0051553F">
        <w:rPr>
          <w:bCs/>
          <w:szCs w:val="24"/>
        </w:rPr>
        <w:t>a of</w:t>
      </w:r>
      <w:r w:rsidR="006309CC" w:rsidRPr="006309CC">
        <w:rPr>
          <w:bCs/>
          <w:szCs w:val="24"/>
        </w:rPr>
        <w:t xml:space="preserve"> dual certification </w:t>
      </w:r>
      <w:r w:rsidR="0051553F">
        <w:rPr>
          <w:bCs/>
          <w:szCs w:val="24"/>
        </w:rPr>
        <w:t>would be</w:t>
      </w:r>
      <w:r w:rsidR="006309CC" w:rsidRPr="006309CC">
        <w:rPr>
          <w:bCs/>
          <w:szCs w:val="24"/>
        </w:rPr>
        <w:t xml:space="preserve"> approximately 581 acres</w:t>
      </w:r>
      <w:r w:rsidR="0051553F">
        <w:rPr>
          <w:bCs/>
          <w:szCs w:val="24"/>
        </w:rPr>
        <w:t>,</w:t>
      </w:r>
      <w:r w:rsidR="006309CC" w:rsidRPr="006309CC">
        <w:rPr>
          <w:bCs/>
          <w:szCs w:val="24"/>
        </w:rPr>
        <w:t xml:space="preserve"> 206 acres with Corbet WSC and 375 acres with Pleasant Grove WSC. </w:t>
      </w:r>
      <w:r>
        <w:rPr>
          <w:bCs/>
          <w:szCs w:val="24"/>
        </w:rPr>
        <w:t xml:space="preserve">Staff and Richland </w:t>
      </w:r>
      <w:r w:rsidR="00844B87" w:rsidRPr="00844B87">
        <w:rPr>
          <w:bCs/>
          <w:szCs w:val="24"/>
        </w:rPr>
        <w:t xml:space="preserve"> request that the Commission adopt the findings of fact, conclusions of law, and ordering paragraphs from the notice of approval</w:t>
      </w:r>
      <w:r w:rsidR="006309CC">
        <w:rPr>
          <w:bCs/>
          <w:szCs w:val="24"/>
        </w:rPr>
        <w:t>.</w:t>
      </w:r>
    </w:p>
    <w:p w14:paraId="02C116B7" w14:textId="77777777" w:rsidR="00790528" w:rsidRPr="00844B87" w:rsidRDefault="00790528" w:rsidP="00CD7EAC">
      <w:pPr>
        <w:keepNext/>
        <w:autoSpaceDN w:val="0"/>
        <w:spacing w:line="360" w:lineRule="auto"/>
        <w:ind w:firstLine="720"/>
        <w:rPr>
          <w:bCs/>
          <w:szCs w:val="24"/>
        </w:rPr>
      </w:pPr>
    </w:p>
    <w:p w14:paraId="637238A4" w14:textId="3279A073" w:rsidR="00CD7EAC" w:rsidRPr="00CD7EAC" w:rsidRDefault="00CD7EAC" w:rsidP="007D361A">
      <w:pPr>
        <w:keepNext/>
        <w:numPr>
          <w:ilvl w:val="0"/>
          <w:numId w:val="10"/>
        </w:numPr>
        <w:autoSpaceDN w:val="0"/>
        <w:spacing w:line="360" w:lineRule="auto"/>
        <w:jc w:val="center"/>
        <w:rPr>
          <w:b/>
          <w:smallCaps/>
          <w:szCs w:val="24"/>
        </w:rPr>
      </w:pPr>
      <w:r>
        <w:rPr>
          <w:b/>
          <w:smallCaps/>
          <w:szCs w:val="24"/>
        </w:rPr>
        <w:t>Conclusion</w:t>
      </w:r>
    </w:p>
    <w:p w14:paraId="2C78A4A0" w14:textId="04E21AD1" w:rsidR="00C55666" w:rsidRPr="00354EB4" w:rsidRDefault="00934A81" w:rsidP="00A45234">
      <w:pPr>
        <w:keepNext/>
        <w:spacing w:line="360" w:lineRule="auto"/>
        <w:ind w:firstLine="720"/>
        <w:rPr>
          <w:szCs w:val="24"/>
        </w:rPr>
      </w:pPr>
      <w:r>
        <w:rPr>
          <w:szCs w:val="24"/>
        </w:rPr>
        <w:t>Staff</w:t>
      </w:r>
      <w:r w:rsidR="000667F1" w:rsidRPr="000667F1">
        <w:rPr>
          <w:szCs w:val="24"/>
        </w:rPr>
        <w:t xml:space="preserve"> respectfully request</w:t>
      </w:r>
      <w:r>
        <w:rPr>
          <w:szCs w:val="24"/>
        </w:rPr>
        <w:t>s</w:t>
      </w:r>
      <w:r w:rsidR="000667F1" w:rsidRPr="000667F1">
        <w:rPr>
          <w:szCs w:val="24"/>
        </w:rPr>
        <w:t xml:space="preserve"> that the items listed above be admitted into the record of this proceeding as evidence and that the attached proposed notice of approval be adopted.</w:t>
      </w:r>
    </w:p>
    <w:p w14:paraId="63A98906" w14:textId="79FA9E44" w:rsidR="00FC637C" w:rsidRPr="00354EB4" w:rsidRDefault="00FC637C" w:rsidP="00930DAA">
      <w:pPr>
        <w:spacing w:line="360" w:lineRule="auto"/>
        <w:ind w:firstLine="720"/>
        <w:rPr>
          <w:szCs w:val="24"/>
        </w:rPr>
      </w:pPr>
    </w:p>
    <w:p w14:paraId="4FE37694" w14:textId="712B6498" w:rsidR="00C55666" w:rsidRPr="00354EB4" w:rsidRDefault="00C55666" w:rsidP="00C55666">
      <w:pPr>
        <w:keepNext/>
        <w:rPr>
          <w:szCs w:val="24"/>
        </w:rPr>
      </w:pPr>
      <w:bookmarkStart w:id="0" w:name="_Hlk37688212"/>
      <w:bookmarkStart w:id="1" w:name="_Hlk37069946"/>
      <w:r w:rsidRPr="00354EB4">
        <w:rPr>
          <w:szCs w:val="24"/>
        </w:rPr>
        <w:lastRenderedPageBreak/>
        <w:t xml:space="preserve">Dated: </w:t>
      </w:r>
      <w:r w:rsidRPr="00354EB4">
        <w:rPr>
          <w:szCs w:val="24"/>
        </w:rPr>
        <w:fldChar w:fldCharType="begin"/>
      </w:r>
      <w:r w:rsidRPr="00354EB4">
        <w:rPr>
          <w:szCs w:val="24"/>
        </w:rPr>
        <w:instrText xml:space="preserve"> DATE \@ "MMMM d, yyyy" </w:instrText>
      </w:r>
      <w:r w:rsidRPr="00354EB4">
        <w:rPr>
          <w:szCs w:val="24"/>
        </w:rPr>
        <w:fldChar w:fldCharType="separate"/>
      </w:r>
      <w:r w:rsidR="001939AB">
        <w:rPr>
          <w:noProof/>
          <w:szCs w:val="24"/>
        </w:rPr>
        <w:t>March 17, 2021</w:t>
      </w:r>
      <w:r w:rsidRPr="00354EB4">
        <w:rPr>
          <w:szCs w:val="24"/>
        </w:rPr>
        <w:fldChar w:fldCharType="end"/>
      </w:r>
    </w:p>
    <w:bookmarkEnd w:id="0"/>
    <w:p w14:paraId="6448E142" w14:textId="77777777" w:rsidR="00C55666" w:rsidRPr="00354EB4" w:rsidRDefault="00C55666" w:rsidP="00C55666">
      <w:pPr>
        <w:keepNext/>
        <w:rPr>
          <w:szCs w:val="24"/>
        </w:rPr>
      </w:pPr>
    </w:p>
    <w:p w14:paraId="5AF6847B" w14:textId="77777777" w:rsidR="00C55666" w:rsidRPr="00354EB4" w:rsidRDefault="00C55666" w:rsidP="00C55666">
      <w:pPr>
        <w:pStyle w:val="Normaldouble"/>
        <w:keepNext/>
        <w:spacing w:line="240" w:lineRule="auto"/>
        <w:ind w:left="3600" w:firstLine="720"/>
        <w:rPr>
          <w:szCs w:val="24"/>
        </w:rPr>
      </w:pPr>
      <w:r w:rsidRPr="00354EB4">
        <w:rPr>
          <w:szCs w:val="24"/>
        </w:rPr>
        <w:t>Respectfully submitted,</w:t>
      </w:r>
    </w:p>
    <w:p w14:paraId="3E4544EA" w14:textId="77777777" w:rsidR="00C55666" w:rsidRPr="00354EB4" w:rsidRDefault="00C55666" w:rsidP="00C55666">
      <w:pPr>
        <w:pStyle w:val="Normaldouble"/>
        <w:keepNext/>
        <w:spacing w:line="240" w:lineRule="auto"/>
        <w:ind w:left="3600" w:firstLine="720"/>
        <w:rPr>
          <w:szCs w:val="24"/>
        </w:rPr>
      </w:pPr>
    </w:p>
    <w:p w14:paraId="0271A3DF" w14:textId="77777777" w:rsidR="00C55666" w:rsidRPr="00354EB4" w:rsidRDefault="00C55666" w:rsidP="00C55666">
      <w:pPr>
        <w:pStyle w:val="Normaldouble"/>
        <w:keepNext/>
        <w:spacing w:line="240" w:lineRule="auto"/>
        <w:ind w:left="3600" w:firstLine="720"/>
        <w:rPr>
          <w:b/>
          <w:szCs w:val="24"/>
        </w:rPr>
      </w:pPr>
      <w:r w:rsidRPr="00354EB4">
        <w:rPr>
          <w:b/>
          <w:szCs w:val="24"/>
        </w:rPr>
        <w:t>PUBLIC UTILITY COMMISSION OF TEXAS</w:t>
      </w:r>
    </w:p>
    <w:p w14:paraId="5CA853D6" w14:textId="77777777" w:rsidR="00C55666" w:rsidRPr="00354EB4" w:rsidRDefault="00C55666" w:rsidP="00C55666">
      <w:pPr>
        <w:pStyle w:val="Normaldouble"/>
        <w:keepNext/>
        <w:spacing w:line="240" w:lineRule="auto"/>
        <w:ind w:left="3600" w:firstLine="720"/>
        <w:rPr>
          <w:b/>
          <w:szCs w:val="24"/>
        </w:rPr>
      </w:pPr>
      <w:r w:rsidRPr="00354EB4">
        <w:rPr>
          <w:b/>
          <w:szCs w:val="24"/>
        </w:rPr>
        <w:t>LEGAL DIVISION</w:t>
      </w:r>
    </w:p>
    <w:p w14:paraId="40A530EE" w14:textId="77777777" w:rsidR="00C55666" w:rsidRPr="00354EB4" w:rsidRDefault="00C55666" w:rsidP="00C55666">
      <w:pPr>
        <w:pStyle w:val="Normaldouble"/>
        <w:keepNext/>
        <w:spacing w:line="240" w:lineRule="auto"/>
        <w:ind w:left="3600" w:firstLine="720"/>
        <w:rPr>
          <w:b/>
          <w:szCs w:val="24"/>
        </w:rPr>
      </w:pPr>
    </w:p>
    <w:p w14:paraId="1C52F26E" w14:textId="77777777" w:rsidR="00C55666" w:rsidRPr="00354EB4" w:rsidRDefault="00C55666" w:rsidP="00C55666">
      <w:pPr>
        <w:keepNext/>
        <w:overflowPunct w:val="0"/>
        <w:autoSpaceDE w:val="0"/>
        <w:autoSpaceDN w:val="0"/>
        <w:adjustRightInd w:val="0"/>
        <w:ind w:left="4320"/>
        <w:jc w:val="left"/>
        <w:textAlignment w:val="baseline"/>
        <w:rPr>
          <w:szCs w:val="24"/>
        </w:rPr>
      </w:pPr>
      <w:r w:rsidRPr="00354EB4">
        <w:rPr>
          <w:szCs w:val="24"/>
        </w:rPr>
        <w:t>Rachelle Nicolette Robles</w:t>
      </w:r>
    </w:p>
    <w:p w14:paraId="352B22E1" w14:textId="77777777" w:rsidR="00C55666" w:rsidRPr="00354EB4" w:rsidRDefault="00C55666" w:rsidP="00C55666">
      <w:pPr>
        <w:keepNext/>
        <w:ind w:firstLine="4320"/>
        <w:jc w:val="left"/>
        <w:rPr>
          <w:szCs w:val="24"/>
        </w:rPr>
      </w:pPr>
      <w:r w:rsidRPr="00354EB4">
        <w:rPr>
          <w:szCs w:val="24"/>
        </w:rPr>
        <w:t xml:space="preserve">Division Director </w:t>
      </w:r>
    </w:p>
    <w:p w14:paraId="52E5DF10" w14:textId="77777777" w:rsidR="00C55666" w:rsidRPr="00354EB4" w:rsidRDefault="00C55666" w:rsidP="00C55666">
      <w:pPr>
        <w:keepNext/>
        <w:ind w:firstLine="4320"/>
        <w:jc w:val="left"/>
        <w:rPr>
          <w:szCs w:val="24"/>
        </w:rPr>
      </w:pPr>
    </w:p>
    <w:p w14:paraId="57AB5409" w14:textId="77777777" w:rsidR="00C55666" w:rsidRPr="00354EB4" w:rsidRDefault="00C55666" w:rsidP="00C55666">
      <w:pPr>
        <w:keepNext/>
        <w:ind w:firstLine="4320"/>
        <w:jc w:val="left"/>
        <w:rPr>
          <w:szCs w:val="24"/>
        </w:rPr>
      </w:pPr>
      <w:r w:rsidRPr="00354EB4">
        <w:rPr>
          <w:szCs w:val="24"/>
        </w:rPr>
        <w:t>Eleanor D’Ambrosio</w:t>
      </w:r>
    </w:p>
    <w:p w14:paraId="62C3B456" w14:textId="77777777" w:rsidR="00C55666" w:rsidRPr="00354EB4" w:rsidRDefault="00C55666" w:rsidP="00C55666">
      <w:pPr>
        <w:keepNext/>
        <w:ind w:firstLine="4320"/>
        <w:jc w:val="left"/>
        <w:rPr>
          <w:szCs w:val="24"/>
        </w:rPr>
      </w:pPr>
      <w:r w:rsidRPr="00354EB4">
        <w:rPr>
          <w:szCs w:val="24"/>
        </w:rPr>
        <w:t>Managing Attorney</w:t>
      </w:r>
    </w:p>
    <w:p w14:paraId="08EA23A2" w14:textId="77777777" w:rsidR="00C55666" w:rsidRPr="00354EB4" w:rsidRDefault="00C55666" w:rsidP="00C55666">
      <w:pPr>
        <w:keepNext/>
        <w:ind w:firstLine="4320"/>
        <w:jc w:val="left"/>
        <w:rPr>
          <w:szCs w:val="24"/>
        </w:rPr>
      </w:pPr>
    </w:p>
    <w:p w14:paraId="1965AFE8" w14:textId="77777777" w:rsidR="00C55666" w:rsidRPr="00354EB4" w:rsidRDefault="00C55666" w:rsidP="00C55666">
      <w:pPr>
        <w:keepNext/>
        <w:overflowPunct w:val="0"/>
        <w:autoSpaceDE w:val="0"/>
        <w:autoSpaceDN w:val="0"/>
        <w:adjustRightInd w:val="0"/>
        <w:ind w:left="4320"/>
        <w:jc w:val="left"/>
        <w:textAlignment w:val="baseline"/>
        <w:rPr>
          <w:szCs w:val="24"/>
        </w:rPr>
      </w:pPr>
    </w:p>
    <w:p w14:paraId="6D1A17A4" w14:textId="77777777" w:rsidR="00C55666" w:rsidRPr="00354EB4" w:rsidRDefault="00C55666" w:rsidP="00C55666">
      <w:pPr>
        <w:keepNext/>
        <w:overflowPunct w:val="0"/>
        <w:autoSpaceDE w:val="0"/>
        <w:autoSpaceDN w:val="0"/>
        <w:adjustRightInd w:val="0"/>
        <w:ind w:left="4320"/>
        <w:jc w:val="left"/>
        <w:textAlignment w:val="baseline"/>
        <w:rPr>
          <w:szCs w:val="24"/>
        </w:rPr>
      </w:pPr>
      <w:r w:rsidRPr="00354EB4">
        <w:rPr>
          <w:szCs w:val="24"/>
          <w:u w:val="single"/>
        </w:rPr>
        <w:t>/s/ Merritt Lander</w:t>
      </w:r>
      <w:r w:rsidRPr="00354EB4">
        <w:rPr>
          <w:szCs w:val="24"/>
        </w:rPr>
        <w:t>____________</w:t>
      </w:r>
    </w:p>
    <w:p w14:paraId="1D09EFE8" w14:textId="77777777" w:rsidR="00C55666" w:rsidRPr="00354EB4" w:rsidRDefault="00C55666" w:rsidP="00C55666">
      <w:pPr>
        <w:keepNext/>
        <w:overflowPunct w:val="0"/>
        <w:autoSpaceDE w:val="0"/>
        <w:autoSpaceDN w:val="0"/>
        <w:adjustRightInd w:val="0"/>
        <w:ind w:left="4320"/>
        <w:jc w:val="left"/>
        <w:textAlignment w:val="baseline"/>
        <w:rPr>
          <w:szCs w:val="24"/>
        </w:rPr>
      </w:pPr>
      <w:r w:rsidRPr="00354EB4">
        <w:rPr>
          <w:szCs w:val="24"/>
        </w:rPr>
        <w:t>Merritt Lander</w:t>
      </w:r>
    </w:p>
    <w:p w14:paraId="21455E8A" w14:textId="77777777" w:rsidR="00C55666" w:rsidRPr="00354EB4" w:rsidRDefault="00C55666" w:rsidP="00C55666">
      <w:pPr>
        <w:keepNext/>
        <w:overflowPunct w:val="0"/>
        <w:autoSpaceDE w:val="0"/>
        <w:autoSpaceDN w:val="0"/>
        <w:adjustRightInd w:val="0"/>
        <w:ind w:left="4320"/>
        <w:jc w:val="left"/>
        <w:textAlignment w:val="baseline"/>
        <w:rPr>
          <w:szCs w:val="24"/>
        </w:rPr>
      </w:pPr>
      <w:r w:rsidRPr="00354EB4">
        <w:rPr>
          <w:szCs w:val="24"/>
        </w:rPr>
        <w:t>State Bar No. 24106183</w:t>
      </w:r>
    </w:p>
    <w:p w14:paraId="7D48A401" w14:textId="77777777" w:rsidR="00C55666" w:rsidRPr="00354EB4" w:rsidRDefault="00C55666" w:rsidP="00C55666">
      <w:pPr>
        <w:keepNext/>
        <w:overflowPunct w:val="0"/>
        <w:autoSpaceDE w:val="0"/>
        <w:autoSpaceDN w:val="0"/>
        <w:adjustRightInd w:val="0"/>
        <w:ind w:left="4320"/>
        <w:jc w:val="left"/>
        <w:textAlignment w:val="baseline"/>
        <w:rPr>
          <w:szCs w:val="24"/>
        </w:rPr>
      </w:pPr>
      <w:r w:rsidRPr="00354EB4">
        <w:rPr>
          <w:szCs w:val="24"/>
        </w:rPr>
        <w:t>1701 N. Congress Avenue</w:t>
      </w:r>
    </w:p>
    <w:p w14:paraId="66C8AC54" w14:textId="77777777" w:rsidR="00C55666" w:rsidRPr="00354EB4" w:rsidRDefault="00C55666" w:rsidP="00C55666">
      <w:pPr>
        <w:keepNext/>
        <w:overflowPunct w:val="0"/>
        <w:autoSpaceDE w:val="0"/>
        <w:autoSpaceDN w:val="0"/>
        <w:adjustRightInd w:val="0"/>
        <w:ind w:left="4320"/>
        <w:jc w:val="left"/>
        <w:textAlignment w:val="baseline"/>
        <w:rPr>
          <w:szCs w:val="24"/>
        </w:rPr>
      </w:pPr>
      <w:r w:rsidRPr="00354EB4">
        <w:rPr>
          <w:szCs w:val="24"/>
        </w:rPr>
        <w:t>P.O. Box 13326</w:t>
      </w:r>
    </w:p>
    <w:p w14:paraId="3B87F6FF" w14:textId="77777777" w:rsidR="00C55666" w:rsidRPr="00354EB4" w:rsidRDefault="00C55666" w:rsidP="00C55666">
      <w:pPr>
        <w:keepNext/>
        <w:overflowPunct w:val="0"/>
        <w:autoSpaceDE w:val="0"/>
        <w:autoSpaceDN w:val="0"/>
        <w:adjustRightInd w:val="0"/>
        <w:ind w:left="4320"/>
        <w:jc w:val="left"/>
        <w:textAlignment w:val="baseline"/>
        <w:rPr>
          <w:szCs w:val="24"/>
        </w:rPr>
      </w:pPr>
      <w:r w:rsidRPr="00354EB4">
        <w:rPr>
          <w:szCs w:val="24"/>
        </w:rPr>
        <w:t>Austin, Texas 78711-3326</w:t>
      </w:r>
    </w:p>
    <w:p w14:paraId="6A1B5E5D" w14:textId="77777777" w:rsidR="00C55666" w:rsidRPr="00354EB4" w:rsidRDefault="00C55666" w:rsidP="00C55666">
      <w:pPr>
        <w:keepNext/>
        <w:overflowPunct w:val="0"/>
        <w:autoSpaceDE w:val="0"/>
        <w:autoSpaceDN w:val="0"/>
        <w:adjustRightInd w:val="0"/>
        <w:ind w:left="4320"/>
        <w:jc w:val="left"/>
        <w:textAlignment w:val="baseline"/>
        <w:rPr>
          <w:szCs w:val="24"/>
        </w:rPr>
      </w:pPr>
      <w:r w:rsidRPr="00354EB4">
        <w:rPr>
          <w:szCs w:val="24"/>
        </w:rPr>
        <w:t>(512) 936-7290</w:t>
      </w:r>
    </w:p>
    <w:p w14:paraId="37000BCC" w14:textId="77777777" w:rsidR="00C55666" w:rsidRPr="00354EB4" w:rsidRDefault="00C55666" w:rsidP="00C55666">
      <w:pPr>
        <w:keepNext/>
        <w:overflowPunct w:val="0"/>
        <w:autoSpaceDE w:val="0"/>
        <w:autoSpaceDN w:val="0"/>
        <w:adjustRightInd w:val="0"/>
        <w:ind w:left="4320"/>
        <w:jc w:val="left"/>
        <w:textAlignment w:val="baseline"/>
        <w:rPr>
          <w:szCs w:val="24"/>
        </w:rPr>
      </w:pPr>
      <w:r w:rsidRPr="00354EB4">
        <w:rPr>
          <w:szCs w:val="24"/>
        </w:rPr>
        <w:t>(512) 936-7268 (facsimile)</w:t>
      </w:r>
    </w:p>
    <w:p w14:paraId="17D16E2C" w14:textId="77777777" w:rsidR="00C55666" w:rsidRPr="00354EB4" w:rsidRDefault="00C55666" w:rsidP="00C55666">
      <w:pPr>
        <w:keepNext/>
        <w:overflowPunct w:val="0"/>
        <w:autoSpaceDE w:val="0"/>
        <w:autoSpaceDN w:val="0"/>
        <w:adjustRightInd w:val="0"/>
        <w:ind w:left="4320"/>
        <w:jc w:val="left"/>
        <w:textAlignment w:val="baseline"/>
        <w:rPr>
          <w:szCs w:val="24"/>
        </w:rPr>
      </w:pPr>
      <w:r w:rsidRPr="00354EB4">
        <w:rPr>
          <w:szCs w:val="24"/>
        </w:rPr>
        <w:t>Merritt.Lander@puc.texas.gov</w:t>
      </w:r>
    </w:p>
    <w:bookmarkEnd w:id="1"/>
    <w:p w14:paraId="2538553F" w14:textId="12CB6262" w:rsidR="008E2DED" w:rsidRPr="00354EB4" w:rsidRDefault="008E2DED" w:rsidP="008E2DED">
      <w:pPr>
        <w:rPr>
          <w:b/>
          <w:caps/>
          <w:szCs w:val="24"/>
        </w:rPr>
      </w:pPr>
    </w:p>
    <w:p w14:paraId="1F8A04F2" w14:textId="77777777" w:rsidR="00005B78" w:rsidRPr="00354EB4" w:rsidRDefault="00005B78" w:rsidP="008E2DED">
      <w:pPr>
        <w:rPr>
          <w:b/>
          <w:caps/>
          <w:szCs w:val="24"/>
        </w:rPr>
      </w:pPr>
    </w:p>
    <w:p w14:paraId="7D2B2727" w14:textId="47E4963C" w:rsidR="008E2DED" w:rsidRPr="00354EB4" w:rsidRDefault="008E2DED" w:rsidP="0090713B">
      <w:pPr>
        <w:pStyle w:val="Docketnumber"/>
        <w:keepNext/>
        <w:rPr>
          <w:sz w:val="24"/>
          <w:szCs w:val="24"/>
        </w:rPr>
      </w:pPr>
      <w:r w:rsidRPr="00354EB4">
        <w:rPr>
          <w:sz w:val="24"/>
          <w:szCs w:val="24"/>
        </w:rPr>
        <w:t>DOCKET NO. 50</w:t>
      </w:r>
      <w:r w:rsidR="00793D56" w:rsidRPr="00354EB4">
        <w:rPr>
          <w:sz w:val="24"/>
          <w:szCs w:val="24"/>
        </w:rPr>
        <w:t>789</w:t>
      </w:r>
    </w:p>
    <w:p w14:paraId="7B89F821" w14:textId="77777777" w:rsidR="008E2DED" w:rsidRPr="00354EB4" w:rsidRDefault="008E2DED" w:rsidP="0090713B">
      <w:pPr>
        <w:keepNext/>
        <w:jc w:val="center"/>
        <w:rPr>
          <w:b/>
          <w:szCs w:val="24"/>
        </w:rPr>
      </w:pPr>
    </w:p>
    <w:p w14:paraId="0B921082" w14:textId="77777777" w:rsidR="00D4048E" w:rsidRPr="00354EB4" w:rsidRDefault="00D4048E" w:rsidP="0090713B">
      <w:pPr>
        <w:keepNext/>
        <w:spacing w:line="360" w:lineRule="auto"/>
        <w:jc w:val="center"/>
        <w:rPr>
          <w:b/>
          <w:szCs w:val="24"/>
        </w:rPr>
      </w:pPr>
      <w:bookmarkStart w:id="2" w:name="_Hlk36031982"/>
      <w:r w:rsidRPr="00354EB4">
        <w:rPr>
          <w:b/>
          <w:szCs w:val="24"/>
        </w:rPr>
        <w:t>CERTIFICATE OF SERVICE</w:t>
      </w:r>
    </w:p>
    <w:p w14:paraId="7D8FF28F" w14:textId="03644598" w:rsidR="00D4048E" w:rsidRPr="00354EB4" w:rsidRDefault="00D4048E" w:rsidP="0090713B">
      <w:pPr>
        <w:keepNext/>
        <w:spacing w:line="360" w:lineRule="auto"/>
        <w:ind w:firstLine="720"/>
        <w:rPr>
          <w:szCs w:val="24"/>
        </w:rPr>
      </w:pPr>
      <w:r w:rsidRPr="00354EB4">
        <w:rPr>
          <w:szCs w:val="24"/>
        </w:rPr>
        <w:t xml:space="preserve">I certify that, unless otherwise ordered by the presiding officer, notice of the filing of this document was provided to all parties of record on </w:t>
      </w:r>
      <w:r w:rsidRPr="00354EB4">
        <w:rPr>
          <w:szCs w:val="24"/>
        </w:rPr>
        <w:fldChar w:fldCharType="begin"/>
      </w:r>
      <w:r w:rsidRPr="00354EB4">
        <w:rPr>
          <w:szCs w:val="24"/>
        </w:rPr>
        <w:instrText xml:space="preserve"> DATE \@ "MMMM d, yyyy" </w:instrText>
      </w:r>
      <w:r w:rsidRPr="00354EB4">
        <w:rPr>
          <w:szCs w:val="24"/>
        </w:rPr>
        <w:fldChar w:fldCharType="separate"/>
      </w:r>
      <w:r w:rsidR="001939AB">
        <w:rPr>
          <w:noProof/>
          <w:szCs w:val="24"/>
        </w:rPr>
        <w:t>March 17, 2021</w:t>
      </w:r>
      <w:r w:rsidRPr="00354EB4">
        <w:rPr>
          <w:szCs w:val="24"/>
        </w:rPr>
        <w:fldChar w:fldCharType="end"/>
      </w:r>
      <w:r w:rsidRPr="00354EB4">
        <w:rPr>
          <w:szCs w:val="24"/>
        </w:rPr>
        <w:t xml:space="preserve"> in accordance with the Order Suspending Rules</w:t>
      </w:r>
      <w:r w:rsidR="004A409B">
        <w:rPr>
          <w:szCs w:val="24"/>
        </w:rPr>
        <w:t xml:space="preserve"> filed</w:t>
      </w:r>
      <w:r w:rsidRPr="00354EB4">
        <w:rPr>
          <w:szCs w:val="24"/>
        </w:rPr>
        <w:t xml:space="preserve"> in Project No. 50664</w:t>
      </w:r>
      <w:r w:rsidRPr="00354EB4">
        <w:rPr>
          <w:rFonts w:eastAsia="Calibri"/>
          <w:szCs w:val="24"/>
        </w:rPr>
        <w:t>.</w:t>
      </w:r>
    </w:p>
    <w:p w14:paraId="16596604" w14:textId="77777777" w:rsidR="00D4048E" w:rsidRPr="00354EB4" w:rsidRDefault="00D4048E" w:rsidP="0090713B">
      <w:pPr>
        <w:keepNext/>
        <w:ind w:firstLine="720"/>
        <w:rPr>
          <w:szCs w:val="24"/>
        </w:rPr>
      </w:pPr>
    </w:p>
    <w:p w14:paraId="7EAB69E9" w14:textId="77777777" w:rsidR="00D4048E" w:rsidRPr="00354EB4" w:rsidRDefault="00D4048E" w:rsidP="0090713B">
      <w:pPr>
        <w:keepNext/>
        <w:ind w:firstLine="720"/>
        <w:rPr>
          <w:szCs w:val="24"/>
        </w:rPr>
      </w:pPr>
    </w:p>
    <w:p w14:paraId="110B1445" w14:textId="77777777" w:rsidR="00D4048E" w:rsidRPr="00354EB4" w:rsidRDefault="00D4048E" w:rsidP="0090713B">
      <w:pPr>
        <w:keepNext/>
        <w:overflowPunct w:val="0"/>
        <w:autoSpaceDE w:val="0"/>
        <w:autoSpaceDN w:val="0"/>
        <w:adjustRightInd w:val="0"/>
        <w:ind w:left="4320"/>
        <w:jc w:val="left"/>
        <w:textAlignment w:val="baseline"/>
        <w:rPr>
          <w:szCs w:val="24"/>
        </w:rPr>
      </w:pPr>
      <w:r w:rsidRPr="00354EB4">
        <w:rPr>
          <w:szCs w:val="24"/>
          <w:u w:val="single"/>
        </w:rPr>
        <w:t>/s/ Merritt Lander</w:t>
      </w:r>
      <w:r w:rsidRPr="00354EB4">
        <w:rPr>
          <w:szCs w:val="24"/>
        </w:rPr>
        <w:t>____________</w:t>
      </w:r>
    </w:p>
    <w:p w14:paraId="3B89D829" w14:textId="77777777" w:rsidR="0060254E" w:rsidRDefault="00D4048E" w:rsidP="0090713B">
      <w:pPr>
        <w:keepNext/>
        <w:overflowPunct w:val="0"/>
        <w:autoSpaceDE w:val="0"/>
        <w:autoSpaceDN w:val="0"/>
        <w:adjustRightInd w:val="0"/>
        <w:ind w:left="4320"/>
        <w:jc w:val="left"/>
        <w:textAlignment w:val="baseline"/>
        <w:rPr>
          <w:szCs w:val="24"/>
        </w:rPr>
        <w:sectPr w:rsidR="0060254E" w:rsidSect="00E83327">
          <w:headerReference w:type="default" r:id="rId8"/>
          <w:pgSz w:w="12240" w:h="15840"/>
          <w:pgMar w:top="1440" w:right="1440" w:bottom="1440" w:left="1440" w:header="720" w:footer="720" w:gutter="0"/>
          <w:cols w:space="720"/>
          <w:titlePg/>
          <w:docGrid w:linePitch="326"/>
        </w:sectPr>
      </w:pPr>
      <w:r w:rsidRPr="00354EB4">
        <w:rPr>
          <w:szCs w:val="24"/>
        </w:rPr>
        <w:t>Merritt Lander</w:t>
      </w:r>
      <w:bookmarkEnd w:id="2"/>
    </w:p>
    <w:p w14:paraId="152E1C7A" w14:textId="77777777" w:rsidR="0091549B" w:rsidRPr="00354EB4" w:rsidRDefault="0091549B" w:rsidP="0091549B">
      <w:pPr>
        <w:pStyle w:val="Docketnumber"/>
        <w:rPr>
          <w:sz w:val="24"/>
          <w:szCs w:val="24"/>
        </w:rPr>
      </w:pPr>
      <w:r w:rsidRPr="00354EB4">
        <w:rPr>
          <w:sz w:val="24"/>
          <w:szCs w:val="24"/>
        </w:rPr>
        <w:lastRenderedPageBreak/>
        <w:t>DOCKET NO. 50789</w:t>
      </w:r>
    </w:p>
    <w:p w14:paraId="250720AE" w14:textId="77777777" w:rsidR="0091549B" w:rsidRPr="00354EB4" w:rsidRDefault="0091549B" w:rsidP="0091549B">
      <w:pPr>
        <w:jc w:val="center"/>
        <w:rPr>
          <w:b/>
          <w:szCs w:val="24"/>
        </w:rPr>
      </w:pPr>
    </w:p>
    <w:tbl>
      <w:tblPr>
        <w:tblW w:w="9756" w:type="dxa"/>
        <w:tblLook w:val="04A0" w:firstRow="1" w:lastRow="0" w:firstColumn="1" w:lastColumn="0" w:noHBand="0" w:noVBand="1"/>
      </w:tblPr>
      <w:tblGrid>
        <w:gridCol w:w="4500"/>
        <w:gridCol w:w="468"/>
        <w:gridCol w:w="4788"/>
      </w:tblGrid>
      <w:tr w:rsidR="0091549B" w:rsidRPr="00354EB4" w14:paraId="6F804D31" w14:textId="77777777" w:rsidTr="00356AFF">
        <w:trPr>
          <w:trHeight w:val="2511"/>
        </w:trPr>
        <w:tc>
          <w:tcPr>
            <w:tcW w:w="4500" w:type="dxa"/>
          </w:tcPr>
          <w:p w14:paraId="1D7D7B12" w14:textId="77777777" w:rsidR="0091549B" w:rsidRPr="00354EB4" w:rsidRDefault="0091549B" w:rsidP="00356AFF">
            <w:pPr>
              <w:jc w:val="left"/>
              <w:rPr>
                <w:b/>
                <w:bCs/>
                <w:caps/>
                <w:szCs w:val="24"/>
              </w:rPr>
            </w:pPr>
            <w:r w:rsidRPr="00354EB4">
              <w:rPr>
                <w:b/>
                <w:caps/>
                <w:szCs w:val="24"/>
              </w:rPr>
              <w:t>Application of the City of Richland for a Water Certificate of Convenience and Necessity and for Dual Certification with Corbet Water Supply Corporation and pleasant grove water supply corporation in Navarro County</w:t>
            </w:r>
          </w:p>
        </w:tc>
        <w:tc>
          <w:tcPr>
            <w:tcW w:w="468" w:type="dxa"/>
          </w:tcPr>
          <w:p w14:paraId="71E71C6E" w14:textId="77777777" w:rsidR="0091549B" w:rsidRPr="00354EB4" w:rsidRDefault="0091549B" w:rsidP="00356AFF">
            <w:pPr>
              <w:rPr>
                <w:b/>
                <w:szCs w:val="24"/>
              </w:rPr>
            </w:pPr>
            <w:r w:rsidRPr="00354EB4">
              <w:rPr>
                <w:b/>
                <w:szCs w:val="24"/>
              </w:rPr>
              <w:t>§</w:t>
            </w:r>
          </w:p>
          <w:p w14:paraId="4A3A9F52" w14:textId="77777777" w:rsidR="0091549B" w:rsidRPr="00354EB4" w:rsidRDefault="0091549B" w:rsidP="00356AFF">
            <w:pPr>
              <w:rPr>
                <w:b/>
                <w:szCs w:val="24"/>
              </w:rPr>
            </w:pPr>
            <w:r w:rsidRPr="00354EB4">
              <w:rPr>
                <w:b/>
                <w:szCs w:val="24"/>
              </w:rPr>
              <w:t>§</w:t>
            </w:r>
          </w:p>
          <w:p w14:paraId="45FEF444" w14:textId="77777777" w:rsidR="0091549B" w:rsidRPr="00354EB4" w:rsidRDefault="0091549B" w:rsidP="00356AFF">
            <w:pPr>
              <w:rPr>
                <w:b/>
                <w:szCs w:val="24"/>
              </w:rPr>
            </w:pPr>
            <w:r w:rsidRPr="00354EB4">
              <w:rPr>
                <w:b/>
                <w:szCs w:val="24"/>
              </w:rPr>
              <w:t>§</w:t>
            </w:r>
          </w:p>
          <w:p w14:paraId="60EDA89F" w14:textId="77777777" w:rsidR="0091549B" w:rsidRPr="00354EB4" w:rsidRDefault="0091549B" w:rsidP="00356AFF">
            <w:pPr>
              <w:rPr>
                <w:b/>
                <w:szCs w:val="24"/>
              </w:rPr>
            </w:pPr>
            <w:r w:rsidRPr="00354EB4">
              <w:rPr>
                <w:b/>
                <w:szCs w:val="24"/>
              </w:rPr>
              <w:t>§</w:t>
            </w:r>
          </w:p>
          <w:p w14:paraId="186AC663" w14:textId="77777777" w:rsidR="0091549B" w:rsidRPr="00354EB4" w:rsidRDefault="0091549B" w:rsidP="00356AFF">
            <w:pPr>
              <w:rPr>
                <w:b/>
                <w:szCs w:val="24"/>
              </w:rPr>
            </w:pPr>
            <w:r w:rsidRPr="00354EB4">
              <w:rPr>
                <w:b/>
                <w:szCs w:val="24"/>
              </w:rPr>
              <w:t>§</w:t>
            </w:r>
          </w:p>
          <w:p w14:paraId="534989A6" w14:textId="77777777" w:rsidR="0091549B" w:rsidRPr="00354EB4" w:rsidRDefault="0091549B" w:rsidP="00356AFF">
            <w:pPr>
              <w:rPr>
                <w:b/>
                <w:szCs w:val="24"/>
              </w:rPr>
            </w:pPr>
            <w:r w:rsidRPr="00354EB4">
              <w:rPr>
                <w:b/>
                <w:szCs w:val="24"/>
              </w:rPr>
              <w:t>§</w:t>
            </w:r>
          </w:p>
          <w:p w14:paraId="47327C4C" w14:textId="77777777" w:rsidR="0091549B" w:rsidRPr="00354EB4" w:rsidRDefault="0091549B" w:rsidP="00356AFF">
            <w:pPr>
              <w:rPr>
                <w:b/>
                <w:szCs w:val="24"/>
              </w:rPr>
            </w:pPr>
            <w:r w:rsidRPr="00354EB4">
              <w:rPr>
                <w:b/>
                <w:szCs w:val="24"/>
              </w:rPr>
              <w:t>§</w:t>
            </w:r>
          </w:p>
          <w:p w14:paraId="76D74506" w14:textId="77777777" w:rsidR="0091549B" w:rsidRPr="00354EB4" w:rsidRDefault="0091549B" w:rsidP="00356AFF">
            <w:pPr>
              <w:rPr>
                <w:b/>
                <w:szCs w:val="24"/>
              </w:rPr>
            </w:pPr>
            <w:r w:rsidRPr="00354EB4">
              <w:rPr>
                <w:b/>
                <w:szCs w:val="24"/>
              </w:rPr>
              <w:t>§</w:t>
            </w:r>
          </w:p>
          <w:p w14:paraId="3B7FFA14" w14:textId="77777777" w:rsidR="0091549B" w:rsidRPr="00354EB4" w:rsidRDefault="0091549B" w:rsidP="00356AFF">
            <w:pPr>
              <w:rPr>
                <w:b/>
                <w:szCs w:val="24"/>
              </w:rPr>
            </w:pPr>
            <w:r w:rsidRPr="00354EB4">
              <w:rPr>
                <w:b/>
                <w:szCs w:val="24"/>
              </w:rPr>
              <w:t>§</w:t>
            </w:r>
          </w:p>
        </w:tc>
        <w:tc>
          <w:tcPr>
            <w:tcW w:w="4788" w:type="dxa"/>
          </w:tcPr>
          <w:p w14:paraId="37A9B7B2" w14:textId="77777777" w:rsidR="0091549B" w:rsidRPr="00354EB4" w:rsidRDefault="0091549B" w:rsidP="00356AFF">
            <w:pPr>
              <w:pStyle w:val="Docketstyle"/>
              <w:spacing w:line="240" w:lineRule="auto"/>
              <w:jc w:val="center"/>
              <w:rPr>
                <w:bCs/>
                <w:szCs w:val="24"/>
              </w:rPr>
            </w:pPr>
            <w:r w:rsidRPr="00354EB4">
              <w:rPr>
                <w:bCs/>
                <w:szCs w:val="24"/>
              </w:rPr>
              <w:t>PUBLIC UTILITY COMMISSION</w:t>
            </w:r>
          </w:p>
          <w:p w14:paraId="04F8E6C2" w14:textId="77777777" w:rsidR="0091549B" w:rsidRPr="00354EB4" w:rsidRDefault="0091549B" w:rsidP="00356AFF">
            <w:pPr>
              <w:pStyle w:val="Docketstyle"/>
              <w:spacing w:line="240" w:lineRule="auto"/>
              <w:jc w:val="center"/>
              <w:rPr>
                <w:bCs/>
                <w:szCs w:val="24"/>
              </w:rPr>
            </w:pPr>
          </w:p>
          <w:p w14:paraId="5BB951B4" w14:textId="77777777" w:rsidR="0091549B" w:rsidRPr="00354EB4" w:rsidRDefault="0091549B" w:rsidP="00356AFF">
            <w:pPr>
              <w:pStyle w:val="Docketstyle"/>
              <w:spacing w:line="240" w:lineRule="auto"/>
              <w:jc w:val="center"/>
              <w:rPr>
                <w:bCs/>
                <w:szCs w:val="24"/>
              </w:rPr>
            </w:pPr>
            <w:r w:rsidRPr="00354EB4">
              <w:rPr>
                <w:bCs/>
                <w:szCs w:val="24"/>
              </w:rPr>
              <w:t>OF TEXAS</w:t>
            </w:r>
          </w:p>
        </w:tc>
      </w:tr>
    </w:tbl>
    <w:p w14:paraId="281E32BC" w14:textId="77777777" w:rsidR="0091549B" w:rsidRPr="00354EB4" w:rsidRDefault="0091549B" w:rsidP="0091549B">
      <w:pPr>
        <w:pStyle w:val="Documentheading"/>
        <w:rPr>
          <w:sz w:val="24"/>
          <w:szCs w:val="24"/>
        </w:rPr>
      </w:pPr>
    </w:p>
    <w:p w14:paraId="2512A7B4" w14:textId="57B87097" w:rsidR="0091549B" w:rsidRPr="00354EB4" w:rsidRDefault="0091549B" w:rsidP="0091549B">
      <w:pPr>
        <w:pStyle w:val="Documentheading"/>
        <w:rPr>
          <w:sz w:val="24"/>
          <w:szCs w:val="24"/>
        </w:rPr>
      </w:pPr>
      <w:r>
        <w:rPr>
          <w:sz w:val="24"/>
          <w:szCs w:val="24"/>
        </w:rPr>
        <w:t>proposed notice of approval</w:t>
      </w:r>
    </w:p>
    <w:p w14:paraId="71156205" w14:textId="59C446A4" w:rsidR="00D4048E" w:rsidRDefault="00D4048E" w:rsidP="0060254E">
      <w:pPr>
        <w:keepNext/>
        <w:overflowPunct w:val="0"/>
        <w:autoSpaceDE w:val="0"/>
        <w:autoSpaceDN w:val="0"/>
        <w:adjustRightInd w:val="0"/>
        <w:jc w:val="left"/>
        <w:textAlignment w:val="baseline"/>
        <w:rPr>
          <w:szCs w:val="24"/>
        </w:rPr>
      </w:pPr>
    </w:p>
    <w:p w14:paraId="59A69E7C" w14:textId="219D9209" w:rsidR="0091549B" w:rsidRDefault="0091549B" w:rsidP="0091549B">
      <w:pPr>
        <w:keepNext/>
        <w:spacing w:line="360" w:lineRule="auto"/>
        <w:ind w:firstLine="720"/>
        <w:outlineLvl w:val="3"/>
        <w:rPr>
          <w:szCs w:val="24"/>
        </w:rPr>
      </w:pPr>
      <w:r w:rsidRPr="004C0CF1">
        <w:rPr>
          <w:szCs w:val="24"/>
        </w:rPr>
        <w:t xml:space="preserve">This </w:t>
      </w:r>
      <w:r>
        <w:rPr>
          <w:szCs w:val="24"/>
        </w:rPr>
        <w:t>Notice of Approval</w:t>
      </w:r>
      <w:r w:rsidRPr="004C0CF1">
        <w:rPr>
          <w:szCs w:val="24"/>
        </w:rPr>
        <w:t xml:space="preserve"> addresses the </w:t>
      </w:r>
      <w:r w:rsidR="0009378D">
        <w:rPr>
          <w:rFonts w:eastAsia="Calibri"/>
          <w:szCs w:val="24"/>
        </w:rPr>
        <w:t>April 27, 2020</w:t>
      </w:r>
      <w:r w:rsidRPr="004C0CF1">
        <w:rPr>
          <w:szCs w:val="24"/>
        </w:rPr>
        <w:t xml:space="preserve"> application of</w:t>
      </w:r>
      <w:r w:rsidR="002C4057">
        <w:rPr>
          <w:szCs w:val="24"/>
        </w:rPr>
        <w:t xml:space="preserve"> the City of Richland</w:t>
      </w:r>
      <w:r w:rsidRPr="004C0CF1">
        <w:rPr>
          <w:szCs w:val="24"/>
        </w:rPr>
        <w:t xml:space="preserve"> </w:t>
      </w:r>
      <w:r w:rsidR="002C4057">
        <w:rPr>
          <w:szCs w:val="24"/>
        </w:rPr>
        <w:t>for a</w:t>
      </w:r>
      <w:r w:rsidRPr="004C0CF1">
        <w:rPr>
          <w:szCs w:val="24"/>
        </w:rPr>
        <w:t xml:space="preserve"> water certificate of convenience and necessity </w:t>
      </w:r>
      <w:r w:rsidR="00C421CF">
        <w:rPr>
          <w:szCs w:val="24"/>
        </w:rPr>
        <w:t>(CCN)</w:t>
      </w:r>
      <w:r w:rsidR="0075418B" w:rsidRPr="00354EB4">
        <w:rPr>
          <w:szCs w:val="24"/>
        </w:rPr>
        <w:t xml:space="preserve"> and for dual certification with </w:t>
      </w:r>
      <w:r w:rsidR="00307D7E">
        <w:rPr>
          <w:szCs w:val="24"/>
        </w:rPr>
        <w:t xml:space="preserve">a portion of </w:t>
      </w:r>
      <w:r w:rsidR="0075418B" w:rsidRPr="00354EB4">
        <w:rPr>
          <w:szCs w:val="24"/>
        </w:rPr>
        <w:t>Corbet Water Supply Corporation</w:t>
      </w:r>
      <w:r w:rsidR="00307D7E">
        <w:rPr>
          <w:szCs w:val="24"/>
        </w:rPr>
        <w:t>’s</w:t>
      </w:r>
      <w:r w:rsidR="0075418B" w:rsidRPr="00354EB4">
        <w:rPr>
          <w:szCs w:val="24"/>
        </w:rPr>
        <w:t xml:space="preserve"> CCN </w:t>
      </w:r>
      <w:r w:rsidR="00237129">
        <w:rPr>
          <w:szCs w:val="24"/>
        </w:rPr>
        <w:t>number</w:t>
      </w:r>
      <w:r w:rsidR="0075418B" w:rsidRPr="00354EB4">
        <w:rPr>
          <w:szCs w:val="24"/>
        </w:rPr>
        <w:t xml:space="preserve"> 12278, and </w:t>
      </w:r>
      <w:r w:rsidR="00307D7E">
        <w:rPr>
          <w:szCs w:val="24"/>
        </w:rPr>
        <w:t xml:space="preserve">a portion of </w:t>
      </w:r>
      <w:r w:rsidR="0075418B" w:rsidRPr="00354EB4">
        <w:rPr>
          <w:szCs w:val="24"/>
        </w:rPr>
        <w:t>Pleasant Grove Water Supply Corporation</w:t>
      </w:r>
      <w:r w:rsidR="00307D7E">
        <w:rPr>
          <w:szCs w:val="24"/>
        </w:rPr>
        <w:t>’s</w:t>
      </w:r>
      <w:r w:rsidR="0075418B" w:rsidRPr="00354EB4">
        <w:rPr>
          <w:szCs w:val="24"/>
        </w:rPr>
        <w:t xml:space="preserve"> CCN </w:t>
      </w:r>
      <w:r w:rsidR="00237129">
        <w:rPr>
          <w:szCs w:val="24"/>
        </w:rPr>
        <w:t>number</w:t>
      </w:r>
      <w:r w:rsidR="0075418B" w:rsidRPr="00354EB4">
        <w:rPr>
          <w:szCs w:val="24"/>
        </w:rPr>
        <w:t xml:space="preserve"> 10756</w:t>
      </w:r>
      <w:r w:rsidR="00C421CF">
        <w:rPr>
          <w:szCs w:val="24"/>
        </w:rPr>
        <w:t xml:space="preserve">, </w:t>
      </w:r>
      <w:r w:rsidR="002C4057" w:rsidRPr="00354EB4">
        <w:rPr>
          <w:szCs w:val="24"/>
        </w:rPr>
        <w:t>in Navarro County, Texas</w:t>
      </w:r>
      <w:r w:rsidRPr="004C0CF1">
        <w:rPr>
          <w:szCs w:val="24"/>
        </w:rPr>
        <w:t xml:space="preserve">. </w:t>
      </w:r>
      <w:r w:rsidR="00AD6B99">
        <w:rPr>
          <w:szCs w:val="24"/>
        </w:rPr>
        <w:t xml:space="preserve">The </w:t>
      </w:r>
      <w:r w:rsidR="00307D7E">
        <w:rPr>
          <w:szCs w:val="24"/>
        </w:rPr>
        <w:t xml:space="preserve">Commission approves the application and grants </w:t>
      </w:r>
      <w:r w:rsidR="00AD6B99">
        <w:rPr>
          <w:szCs w:val="24"/>
        </w:rPr>
        <w:t>Richland CCN number 13294, which includes</w:t>
      </w:r>
      <w:r w:rsidR="00123E24">
        <w:rPr>
          <w:szCs w:val="24"/>
        </w:rPr>
        <w:t xml:space="preserve"> </w:t>
      </w:r>
      <w:r w:rsidR="00123E24" w:rsidRPr="00123E24">
        <w:rPr>
          <w:szCs w:val="24"/>
        </w:rPr>
        <w:t xml:space="preserve">8,608 </w:t>
      </w:r>
      <w:r w:rsidR="00AD6B99">
        <w:rPr>
          <w:szCs w:val="24"/>
        </w:rPr>
        <w:t xml:space="preserve">total </w:t>
      </w:r>
      <w:r w:rsidR="00123E24" w:rsidRPr="00123E24">
        <w:rPr>
          <w:szCs w:val="24"/>
        </w:rPr>
        <w:t>acres</w:t>
      </w:r>
      <w:r w:rsidR="009D213D">
        <w:rPr>
          <w:szCs w:val="24"/>
        </w:rPr>
        <w:t xml:space="preserve"> and i</w:t>
      </w:r>
      <w:r w:rsidR="00C5499C">
        <w:rPr>
          <w:szCs w:val="24"/>
        </w:rPr>
        <w:t>279 connections.</w:t>
      </w:r>
      <w:r w:rsidR="009D213D">
        <w:rPr>
          <w:szCs w:val="24"/>
        </w:rPr>
        <w:t xml:space="preserve"> </w:t>
      </w:r>
      <w:r w:rsidR="00C5499C">
        <w:rPr>
          <w:szCs w:val="24"/>
        </w:rPr>
        <w:t xml:space="preserve">The area approved for </w:t>
      </w:r>
      <w:r w:rsidR="00123E24" w:rsidRPr="00123E24">
        <w:rPr>
          <w:szCs w:val="24"/>
        </w:rPr>
        <w:t xml:space="preserve">single certification is approximately 8,027 acres. </w:t>
      </w:r>
      <w:r w:rsidR="00E6562F">
        <w:rPr>
          <w:szCs w:val="24"/>
        </w:rPr>
        <w:t>The area approved for dual certification includes</w:t>
      </w:r>
      <w:r w:rsidR="00123E24" w:rsidRPr="00123E24">
        <w:rPr>
          <w:szCs w:val="24"/>
        </w:rPr>
        <w:t xml:space="preserve"> 206 acres </w:t>
      </w:r>
      <w:r w:rsidR="00E6562F">
        <w:rPr>
          <w:szCs w:val="24"/>
        </w:rPr>
        <w:t>of dual certification</w:t>
      </w:r>
      <w:r w:rsidR="00123E24" w:rsidRPr="00123E24">
        <w:rPr>
          <w:szCs w:val="24"/>
        </w:rPr>
        <w:t xml:space="preserve"> with Corbet WSC and approximately 375 acres </w:t>
      </w:r>
      <w:r w:rsidR="00E6562F">
        <w:rPr>
          <w:szCs w:val="24"/>
        </w:rPr>
        <w:t>of dual certification</w:t>
      </w:r>
      <w:r w:rsidR="00123E24" w:rsidRPr="00123E24">
        <w:rPr>
          <w:szCs w:val="24"/>
        </w:rPr>
        <w:t xml:space="preserve"> with Pleasant Grove WSC.</w:t>
      </w:r>
    </w:p>
    <w:p w14:paraId="681AD063" w14:textId="77777777" w:rsidR="0091549B" w:rsidRPr="004C0CF1" w:rsidRDefault="0091549B" w:rsidP="0091549B">
      <w:pPr>
        <w:keepNext/>
        <w:spacing w:line="360" w:lineRule="auto"/>
        <w:ind w:firstLine="720"/>
        <w:outlineLvl w:val="3"/>
        <w:rPr>
          <w:szCs w:val="24"/>
        </w:rPr>
      </w:pPr>
    </w:p>
    <w:p w14:paraId="67B961E5" w14:textId="1C6B5945" w:rsidR="0091549B" w:rsidRDefault="0091549B" w:rsidP="0091549B">
      <w:pPr>
        <w:pStyle w:val="ListParagraph"/>
        <w:keepNext/>
        <w:numPr>
          <w:ilvl w:val="0"/>
          <w:numId w:val="15"/>
        </w:numPr>
        <w:spacing w:line="360" w:lineRule="auto"/>
        <w:jc w:val="center"/>
        <w:outlineLvl w:val="3"/>
        <w:rPr>
          <w:rFonts w:ascii="Times New Roman Bold" w:hAnsi="Times New Roman Bold"/>
          <w:b/>
          <w:szCs w:val="24"/>
        </w:rPr>
      </w:pPr>
      <w:r w:rsidRPr="002319E3">
        <w:rPr>
          <w:rFonts w:ascii="Times New Roman Bold" w:hAnsi="Times New Roman Bold"/>
          <w:b/>
          <w:szCs w:val="24"/>
        </w:rPr>
        <w:t>Findings of Fact</w:t>
      </w:r>
    </w:p>
    <w:p w14:paraId="5D4C7CFD" w14:textId="55A2FCFD" w:rsidR="009462D1" w:rsidRPr="009462D1" w:rsidRDefault="009462D1" w:rsidP="009462D1">
      <w:pPr>
        <w:keepNext/>
        <w:spacing w:line="360" w:lineRule="auto"/>
        <w:outlineLvl w:val="3"/>
        <w:rPr>
          <w:bCs/>
          <w:szCs w:val="24"/>
        </w:rPr>
      </w:pPr>
      <w:r>
        <w:rPr>
          <w:rFonts w:ascii="Times New Roman Bold" w:hAnsi="Times New Roman Bold"/>
          <w:b/>
          <w:szCs w:val="24"/>
        </w:rPr>
        <w:tab/>
      </w:r>
      <w:r w:rsidRPr="009462D1">
        <w:rPr>
          <w:bCs/>
          <w:szCs w:val="24"/>
        </w:rPr>
        <w:t>The Commission makes the following findings of fact.</w:t>
      </w:r>
    </w:p>
    <w:p w14:paraId="4DED78AA" w14:textId="77777777" w:rsidR="0091549B" w:rsidRPr="006B0369" w:rsidRDefault="0091549B" w:rsidP="0091549B">
      <w:pPr>
        <w:spacing w:line="360" w:lineRule="auto"/>
        <w:rPr>
          <w:b/>
          <w:i/>
          <w:iCs/>
          <w:szCs w:val="24"/>
          <w:u w:val="single"/>
        </w:rPr>
      </w:pPr>
      <w:r w:rsidRPr="006B0369">
        <w:rPr>
          <w:b/>
          <w:i/>
          <w:iCs/>
          <w:szCs w:val="24"/>
          <w:u w:val="single"/>
        </w:rPr>
        <w:t>Applicant</w:t>
      </w:r>
    </w:p>
    <w:p w14:paraId="11F104BE" w14:textId="34F834DE" w:rsidR="000E4A94" w:rsidRDefault="008D4494" w:rsidP="000E4A94">
      <w:pPr>
        <w:pStyle w:val="ListParagraph"/>
        <w:numPr>
          <w:ilvl w:val="0"/>
          <w:numId w:val="16"/>
        </w:numPr>
        <w:spacing w:line="360" w:lineRule="auto"/>
        <w:ind w:left="1080" w:hanging="720"/>
        <w:rPr>
          <w:szCs w:val="24"/>
        </w:rPr>
      </w:pPr>
      <w:r>
        <w:rPr>
          <w:szCs w:val="24"/>
        </w:rPr>
        <w:t>Richland</w:t>
      </w:r>
      <w:r w:rsidR="0091549B" w:rsidRPr="004C0CF1">
        <w:rPr>
          <w:szCs w:val="24"/>
        </w:rPr>
        <w:t xml:space="preserve"> </w:t>
      </w:r>
      <w:r w:rsidRPr="008D4494">
        <w:rPr>
          <w:szCs w:val="24"/>
        </w:rPr>
        <w:t xml:space="preserve">is a Texas municipality that owns and operates </w:t>
      </w:r>
      <w:r w:rsidR="009462D1">
        <w:rPr>
          <w:szCs w:val="24"/>
        </w:rPr>
        <w:t xml:space="preserve">a </w:t>
      </w:r>
      <w:r w:rsidRPr="008D4494">
        <w:rPr>
          <w:szCs w:val="24"/>
        </w:rPr>
        <w:t>water utilit</w:t>
      </w:r>
      <w:r>
        <w:rPr>
          <w:szCs w:val="24"/>
        </w:rPr>
        <w:t>y</w:t>
      </w:r>
      <w:r w:rsidR="009462D1">
        <w:rPr>
          <w:szCs w:val="24"/>
        </w:rPr>
        <w:t xml:space="preserve"> serving retail customers</w:t>
      </w:r>
      <w:r w:rsidR="0091549B" w:rsidRPr="004C0CF1">
        <w:rPr>
          <w:szCs w:val="24"/>
        </w:rPr>
        <w:t>.</w:t>
      </w:r>
    </w:p>
    <w:p w14:paraId="61DAF494" w14:textId="77777777" w:rsidR="003D56BC" w:rsidRDefault="000E4A94" w:rsidP="000E4A94">
      <w:pPr>
        <w:pStyle w:val="ListParagraph"/>
        <w:numPr>
          <w:ilvl w:val="0"/>
          <w:numId w:val="16"/>
        </w:numPr>
        <w:spacing w:line="360" w:lineRule="auto"/>
        <w:ind w:left="1080" w:hanging="720"/>
        <w:rPr>
          <w:szCs w:val="24"/>
        </w:rPr>
      </w:pPr>
      <w:r>
        <w:rPr>
          <w:szCs w:val="24"/>
        </w:rPr>
        <w:t>Richland</w:t>
      </w:r>
      <w:r w:rsidR="0091549B" w:rsidRPr="000E4A94">
        <w:rPr>
          <w:szCs w:val="24"/>
        </w:rPr>
        <w:t xml:space="preserve"> </w:t>
      </w:r>
      <w:r w:rsidRPr="000E4A94">
        <w:rPr>
          <w:szCs w:val="24"/>
        </w:rPr>
        <w:t>has a public water system (PWS) registered with the Texas Commission on Environmental Quality (TCEQ) under PWS number 1</w:t>
      </w:r>
      <w:r>
        <w:rPr>
          <w:szCs w:val="24"/>
        </w:rPr>
        <w:t>750020</w:t>
      </w:r>
      <w:r w:rsidR="0091549B" w:rsidRPr="000E4A94">
        <w:rPr>
          <w:szCs w:val="24"/>
        </w:rPr>
        <w:t>.</w:t>
      </w:r>
      <w:r w:rsidR="00237129">
        <w:rPr>
          <w:szCs w:val="24"/>
        </w:rPr>
        <w:t xml:space="preserve"> </w:t>
      </w:r>
    </w:p>
    <w:p w14:paraId="4FDC10C5" w14:textId="1F42EBF2" w:rsidR="0091549B" w:rsidRPr="003C6FBC" w:rsidRDefault="0091549B" w:rsidP="0091549B">
      <w:pPr>
        <w:spacing w:line="360" w:lineRule="auto"/>
        <w:rPr>
          <w:szCs w:val="24"/>
        </w:rPr>
      </w:pPr>
    </w:p>
    <w:p w14:paraId="487C3925" w14:textId="77777777" w:rsidR="0091549B" w:rsidRPr="006B0369" w:rsidRDefault="0091549B" w:rsidP="00C851FE">
      <w:pPr>
        <w:keepNext/>
        <w:spacing w:line="360" w:lineRule="auto"/>
        <w:rPr>
          <w:b/>
          <w:i/>
          <w:iCs/>
          <w:szCs w:val="24"/>
          <w:u w:val="single"/>
        </w:rPr>
      </w:pPr>
      <w:r w:rsidRPr="006B0369">
        <w:rPr>
          <w:b/>
          <w:i/>
          <w:iCs/>
          <w:szCs w:val="24"/>
          <w:u w:val="single"/>
        </w:rPr>
        <w:t>Application</w:t>
      </w:r>
    </w:p>
    <w:p w14:paraId="60A929A4" w14:textId="65626453" w:rsidR="0091549B" w:rsidRDefault="0091549B" w:rsidP="0091549B">
      <w:pPr>
        <w:pStyle w:val="ListParagraph"/>
        <w:numPr>
          <w:ilvl w:val="0"/>
          <w:numId w:val="16"/>
        </w:numPr>
        <w:spacing w:line="360" w:lineRule="auto"/>
        <w:ind w:left="1080" w:hanging="720"/>
        <w:rPr>
          <w:szCs w:val="24"/>
        </w:rPr>
      </w:pPr>
      <w:r w:rsidRPr="004C0CF1">
        <w:rPr>
          <w:szCs w:val="24"/>
        </w:rPr>
        <w:t>On</w:t>
      </w:r>
      <w:r>
        <w:rPr>
          <w:szCs w:val="24"/>
        </w:rPr>
        <w:t xml:space="preserve"> </w:t>
      </w:r>
      <w:r w:rsidR="0009378D">
        <w:rPr>
          <w:szCs w:val="24"/>
        </w:rPr>
        <w:t>April 27, 2020</w:t>
      </w:r>
      <w:r w:rsidRPr="004C0CF1">
        <w:rPr>
          <w:szCs w:val="24"/>
        </w:rPr>
        <w:t xml:space="preserve">, </w:t>
      </w:r>
      <w:r w:rsidR="0009378D">
        <w:rPr>
          <w:szCs w:val="24"/>
        </w:rPr>
        <w:t>Richland</w:t>
      </w:r>
      <w:r>
        <w:rPr>
          <w:szCs w:val="24"/>
        </w:rPr>
        <w:t xml:space="preserve"> </w:t>
      </w:r>
      <w:r w:rsidRPr="00A520B1">
        <w:rPr>
          <w:szCs w:val="24"/>
        </w:rPr>
        <w:t xml:space="preserve">filed an application </w:t>
      </w:r>
      <w:r w:rsidR="009462D1">
        <w:rPr>
          <w:szCs w:val="24"/>
        </w:rPr>
        <w:t>to obtain</w:t>
      </w:r>
      <w:r w:rsidR="0009378D">
        <w:rPr>
          <w:szCs w:val="24"/>
        </w:rPr>
        <w:t xml:space="preserve"> a </w:t>
      </w:r>
      <w:r w:rsidR="009462D1">
        <w:rPr>
          <w:szCs w:val="24"/>
        </w:rPr>
        <w:t xml:space="preserve">water </w:t>
      </w:r>
      <w:r w:rsidR="0009378D">
        <w:rPr>
          <w:szCs w:val="24"/>
        </w:rPr>
        <w:t xml:space="preserve">certificate of convenience and necessity in Navarro </w:t>
      </w:r>
      <w:r w:rsidR="00E10E83">
        <w:rPr>
          <w:szCs w:val="24"/>
        </w:rPr>
        <w:t>C</w:t>
      </w:r>
      <w:r w:rsidR="0009378D">
        <w:rPr>
          <w:szCs w:val="24"/>
        </w:rPr>
        <w:t>ounty, Texas</w:t>
      </w:r>
      <w:r w:rsidR="009462D1">
        <w:rPr>
          <w:szCs w:val="24"/>
        </w:rPr>
        <w:t xml:space="preserve"> and for dual certification with a portion of Corbet WSC’s </w:t>
      </w:r>
      <w:r w:rsidR="009462D1" w:rsidRPr="00354EB4">
        <w:rPr>
          <w:szCs w:val="24"/>
        </w:rPr>
        <w:t xml:space="preserve">CCN </w:t>
      </w:r>
      <w:r w:rsidR="009462D1">
        <w:rPr>
          <w:szCs w:val="24"/>
        </w:rPr>
        <w:t>number</w:t>
      </w:r>
      <w:r w:rsidR="009462D1" w:rsidRPr="00354EB4">
        <w:rPr>
          <w:szCs w:val="24"/>
        </w:rPr>
        <w:t xml:space="preserve"> 12278</w:t>
      </w:r>
      <w:r w:rsidR="009462D1">
        <w:rPr>
          <w:szCs w:val="24"/>
        </w:rPr>
        <w:t xml:space="preserve"> and a portion of Pleasant Grove WSC’s CCN number </w:t>
      </w:r>
      <w:r w:rsidR="00261297" w:rsidRPr="00354EB4">
        <w:rPr>
          <w:szCs w:val="24"/>
        </w:rPr>
        <w:t>10756</w:t>
      </w:r>
      <w:r>
        <w:rPr>
          <w:szCs w:val="24"/>
        </w:rPr>
        <w:t>.</w:t>
      </w:r>
      <w:r w:rsidRPr="004C0CF1">
        <w:rPr>
          <w:szCs w:val="24"/>
        </w:rPr>
        <w:t xml:space="preserve"> </w:t>
      </w:r>
    </w:p>
    <w:p w14:paraId="62D4BEFC" w14:textId="6490FA90" w:rsidR="00C143E7" w:rsidRPr="004C0CF1" w:rsidRDefault="00C143E7" w:rsidP="0091549B">
      <w:pPr>
        <w:pStyle w:val="ListParagraph"/>
        <w:numPr>
          <w:ilvl w:val="0"/>
          <w:numId w:val="16"/>
        </w:numPr>
        <w:spacing w:line="360" w:lineRule="auto"/>
        <w:ind w:left="1080" w:hanging="720"/>
        <w:rPr>
          <w:szCs w:val="24"/>
        </w:rPr>
      </w:pPr>
      <w:r>
        <w:rPr>
          <w:szCs w:val="24"/>
        </w:rPr>
        <w:lastRenderedPageBreak/>
        <w:t>Richland filed supplemental information on May 5, 15, and 28, 2020; June 24, 25, and 26, 2020; and July 2 and 16, 2020.</w:t>
      </w:r>
    </w:p>
    <w:p w14:paraId="54AF5351" w14:textId="0AAFB3F3" w:rsidR="0091549B" w:rsidRDefault="0091549B" w:rsidP="0091549B">
      <w:pPr>
        <w:pStyle w:val="ListParagraph"/>
        <w:numPr>
          <w:ilvl w:val="0"/>
          <w:numId w:val="16"/>
        </w:numPr>
        <w:spacing w:line="360" w:lineRule="auto"/>
        <w:ind w:left="1080" w:hanging="720"/>
        <w:rPr>
          <w:szCs w:val="24"/>
        </w:rPr>
      </w:pPr>
      <w:r w:rsidRPr="004C0CF1">
        <w:rPr>
          <w:szCs w:val="24"/>
        </w:rPr>
        <w:t>The requested area</w:t>
      </w:r>
      <w:r>
        <w:rPr>
          <w:szCs w:val="24"/>
        </w:rPr>
        <w:t xml:space="preserve"> </w:t>
      </w:r>
      <w:r w:rsidR="00650137">
        <w:rPr>
          <w:szCs w:val="24"/>
        </w:rPr>
        <w:t xml:space="preserve">includes </w:t>
      </w:r>
      <w:r w:rsidR="00650137" w:rsidRPr="00123E24">
        <w:rPr>
          <w:szCs w:val="24"/>
        </w:rPr>
        <w:t xml:space="preserve">8,608 </w:t>
      </w:r>
      <w:r w:rsidR="00650137">
        <w:rPr>
          <w:szCs w:val="24"/>
        </w:rPr>
        <w:t xml:space="preserve">total </w:t>
      </w:r>
      <w:r w:rsidR="00650137" w:rsidRPr="00123E24">
        <w:rPr>
          <w:szCs w:val="24"/>
        </w:rPr>
        <w:t>acres</w:t>
      </w:r>
      <w:r w:rsidR="00650137">
        <w:rPr>
          <w:szCs w:val="24"/>
        </w:rPr>
        <w:t xml:space="preserve"> and 279 connections</w:t>
      </w:r>
      <w:r w:rsidRPr="004C0CF1">
        <w:rPr>
          <w:szCs w:val="24"/>
        </w:rPr>
        <w:t xml:space="preserve">. </w:t>
      </w:r>
    </w:p>
    <w:p w14:paraId="3FCFF391" w14:textId="3821B013" w:rsidR="00263FD9" w:rsidRDefault="00263FD9" w:rsidP="008552DF">
      <w:pPr>
        <w:pStyle w:val="ListParagraph"/>
        <w:numPr>
          <w:ilvl w:val="0"/>
          <w:numId w:val="16"/>
        </w:numPr>
        <w:spacing w:line="360" w:lineRule="auto"/>
        <w:ind w:left="1080" w:hanging="720"/>
        <w:rPr>
          <w:szCs w:val="24"/>
        </w:rPr>
      </w:pPr>
      <w:r>
        <w:rPr>
          <w:szCs w:val="24"/>
        </w:rPr>
        <w:t xml:space="preserve">The portion of the requested area to be dually certificated with </w:t>
      </w:r>
      <w:r w:rsidRPr="00263FD9">
        <w:rPr>
          <w:szCs w:val="24"/>
        </w:rPr>
        <w:t xml:space="preserve">Corbet WSC </w:t>
      </w:r>
      <w:r>
        <w:rPr>
          <w:szCs w:val="24"/>
        </w:rPr>
        <w:t>is 206 acres.</w:t>
      </w:r>
    </w:p>
    <w:p w14:paraId="0512F5F8" w14:textId="17C5808E" w:rsidR="00263FD9" w:rsidRPr="00263FD9" w:rsidRDefault="00263FD9" w:rsidP="00263FD9">
      <w:pPr>
        <w:pStyle w:val="ListParagraph"/>
        <w:numPr>
          <w:ilvl w:val="0"/>
          <w:numId w:val="16"/>
        </w:numPr>
        <w:spacing w:line="360" w:lineRule="auto"/>
        <w:ind w:left="1080" w:hanging="720"/>
        <w:rPr>
          <w:szCs w:val="24"/>
        </w:rPr>
      </w:pPr>
      <w:r>
        <w:rPr>
          <w:szCs w:val="24"/>
        </w:rPr>
        <w:t xml:space="preserve">The portion of the requested area to be dually certificated with Pleasant Grove WSC is </w:t>
      </w:r>
      <w:r w:rsidRPr="00263FD9">
        <w:rPr>
          <w:szCs w:val="24"/>
        </w:rPr>
        <w:t>375 acres.</w:t>
      </w:r>
    </w:p>
    <w:p w14:paraId="651C22FD" w14:textId="2CAB8D89" w:rsidR="0091549B" w:rsidRPr="004C0CF1" w:rsidRDefault="0091549B" w:rsidP="0091549B">
      <w:pPr>
        <w:pStyle w:val="ListParagraph"/>
        <w:numPr>
          <w:ilvl w:val="0"/>
          <w:numId w:val="16"/>
        </w:numPr>
        <w:spacing w:line="360" w:lineRule="auto"/>
        <w:ind w:left="1080" w:hanging="720"/>
        <w:rPr>
          <w:szCs w:val="24"/>
        </w:rPr>
      </w:pPr>
      <w:r w:rsidRPr="008D595A">
        <w:rPr>
          <w:szCs w:val="24"/>
        </w:rPr>
        <w:t xml:space="preserve">The requested area </w:t>
      </w:r>
      <w:r w:rsidR="00650137">
        <w:rPr>
          <w:szCs w:val="24"/>
        </w:rPr>
        <w:t xml:space="preserve">is located approximately </w:t>
      </w:r>
      <w:r w:rsidR="00650137" w:rsidRPr="00650137">
        <w:rPr>
          <w:szCs w:val="24"/>
        </w:rPr>
        <w:t>10</w:t>
      </w:r>
      <w:r w:rsidR="00650137">
        <w:rPr>
          <w:szCs w:val="24"/>
        </w:rPr>
        <w:t xml:space="preserve"> </w:t>
      </w:r>
      <w:r w:rsidR="00650137" w:rsidRPr="00650137">
        <w:rPr>
          <w:szCs w:val="24"/>
        </w:rPr>
        <w:t>miles south of downtown Corsicana, Texas, and is generally bounded on the north by Richland Creek; on the east by Richland Chambers Reservoir and FM 246; on the south by CR 2380; and on the west by SH 14</w:t>
      </w:r>
      <w:r w:rsidRPr="008D595A">
        <w:rPr>
          <w:szCs w:val="24"/>
        </w:rPr>
        <w:t xml:space="preserve">. </w:t>
      </w:r>
    </w:p>
    <w:p w14:paraId="03773894" w14:textId="77A9349C" w:rsidR="0091549B" w:rsidRDefault="00261297" w:rsidP="0091549B">
      <w:pPr>
        <w:pStyle w:val="ListParagraph"/>
        <w:numPr>
          <w:ilvl w:val="0"/>
          <w:numId w:val="16"/>
        </w:numPr>
        <w:spacing w:line="360" w:lineRule="auto"/>
        <w:ind w:left="1080" w:hanging="720"/>
        <w:rPr>
          <w:szCs w:val="24"/>
        </w:rPr>
      </w:pPr>
      <w:r>
        <w:rPr>
          <w:szCs w:val="24"/>
        </w:rPr>
        <w:t>I</w:t>
      </w:r>
      <w:r w:rsidR="0091549B" w:rsidRPr="004C0CF1">
        <w:rPr>
          <w:szCs w:val="24"/>
        </w:rPr>
        <w:t>n</w:t>
      </w:r>
      <w:r>
        <w:rPr>
          <w:szCs w:val="24"/>
        </w:rPr>
        <w:t xml:space="preserve"> Order No. 3 filed on</w:t>
      </w:r>
      <w:r w:rsidR="0091549B" w:rsidRPr="004C0CF1">
        <w:rPr>
          <w:szCs w:val="24"/>
        </w:rPr>
        <w:t xml:space="preserve"> </w:t>
      </w:r>
      <w:r w:rsidR="001D2F1D">
        <w:rPr>
          <w:szCs w:val="24"/>
        </w:rPr>
        <w:t>July 29, 2020</w:t>
      </w:r>
      <w:r w:rsidR="0091549B" w:rsidRPr="004C0CF1">
        <w:rPr>
          <w:szCs w:val="24"/>
        </w:rPr>
        <w:t xml:space="preserve">, the administrative law judge (ALJ)  </w:t>
      </w:r>
      <w:r w:rsidR="0091549B">
        <w:rPr>
          <w:szCs w:val="24"/>
        </w:rPr>
        <w:t>found the application administratively complete.</w:t>
      </w:r>
    </w:p>
    <w:p w14:paraId="0FC23220" w14:textId="77777777" w:rsidR="0091549B" w:rsidRPr="003C6FBC" w:rsidRDefault="0091549B" w:rsidP="0091549B">
      <w:pPr>
        <w:spacing w:line="360" w:lineRule="auto"/>
        <w:rPr>
          <w:szCs w:val="24"/>
        </w:rPr>
      </w:pPr>
    </w:p>
    <w:p w14:paraId="2809BD7C" w14:textId="77777777" w:rsidR="0091549B" w:rsidRPr="006B0369" w:rsidRDefault="0091549B" w:rsidP="0091549B">
      <w:pPr>
        <w:keepNext/>
        <w:spacing w:line="360" w:lineRule="auto"/>
        <w:rPr>
          <w:b/>
          <w:i/>
          <w:iCs/>
          <w:szCs w:val="24"/>
          <w:u w:val="single"/>
        </w:rPr>
      </w:pPr>
      <w:r w:rsidRPr="006B0369">
        <w:rPr>
          <w:b/>
          <w:i/>
          <w:iCs/>
          <w:szCs w:val="24"/>
          <w:u w:val="single"/>
        </w:rPr>
        <w:t>Notice</w:t>
      </w:r>
    </w:p>
    <w:p w14:paraId="18B6F8F1" w14:textId="70F1122F" w:rsidR="0091549B" w:rsidRPr="00685533" w:rsidRDefault="0091549B" w:rsidP="0091549B">
      <w:pPr>
        <w:pStyle w:val="ListParagraph"/>
        <w:numPr>
          <w:ilvl w:val="0"/>
          <w:numId w:val="16"/>
        </w:numPr>
        <w:spacing w:line="360" w:lineRule="auto"/>
        <w:ind w:left="1080" w:hanging="720"/>
        <w:rPr>
          <w:szCs w:val="24"/>
        </w:rPr>
      </w:pPr>
      <w:r w:rsidRPr="004C0CF1">
        <w:rPr>
          <w:szCs w:val="24"/>
        </w:rPr>
        <w:t xml:space="preserve">On </w:t>
      </w:r>
      <w:r w:rsidR="00045930">
        <w:rPr>
          <w:szCs w:val="24"/>
        </w:rPr>
        <w:t>October 19, 2020</w:t>
      </w:r>
      <w:r w:rsidRPr="004C0CF1">
        <w:rPr>
          <w:szCs w:val="24"/>
        </w:rPr>
        <w:t xml:space="preserve">, </w:t>
      </w:r>
      <w:r w:rsidR="00045930">
        <w:rPr>
          <w:szCs w:val="24"/>
        </w:rPr>
        <w:t>Richland</w:t>
      </w:r>
      <w:r>
        <w:rPr>
          <w:szCs w:val="24"/>
        </w:rPr>
        <w:t xml:space="preserve"> </w:t>
      </w:r>
      <w:r w:rsidRPr="00507844">
        <w:rPr>
          <w:szCs w:val="24"/>
        </w:rPr>
        <w:t xml:space="preserve">filed the affidavit of </w:t>
      </w:r>
      <w:r>
        <w:rPr>
          <w:szCs w:val="24"/>
        </w:rPr>
        <w:t>Sh</w:t>
      </w:r>
      <w:r w:rsidR="00045930">
        <w:rPr>
          <w:szCs w:val="24"/>
        </w:rPr>
        <w:t>aron Settlemyer</w:t>
      </w:r>
      <w:r w:rsidRPr="00507844">
        <w:rPr>
          <w:szCs w:val="24"/>
        </w:rPr>
        <w:t xml:space="preserve">, </w:t>
      </w:r>
      <w:r w:rsidR="00045930">
        <w:rPr>
          <w:szCs w:val="24"/>
        </w:rPr>
        <w:t>Richland’s City Secretary</w:t>
      </w:r>
      <w:r w:rsidRPr="00685533">
        <w:rPr>
          <w:szCs w:val="24"/>
        </w:rPr>
        <w:t xml:space="preserve">, attesting that notice was mailed to neighboring utilities, county authorities, municipalities, and affected parties on </w:t>
      </w:r>
      <w:r w:rsidR="00045930">
        <w:rPr>
          <w:szCs w:val="24"/>
        </w:rPr>
        <w:t>September 28, 2020</w:t>
      </w:r>
      <w:r w:rsidRPr="00685533">
        <w:rPr>
          <w:szCs w:val="24"/>
        </w:rPr>
        <w:t>.</w:t>
      </w:r>
    </w:p>
    <w:p w14:paraId="3E79068C" w14:textId="44A0BD70" w:rsidR="0091549B" w:rsidRDefault="0091549B" w:rsidP="0091549B">
      <w:pPr>
        <w:pStyle w:val="ListParagraph"/>
        <w:numPr>
          <w:ilvl w:val="0"/>
          <w:numId w:val="16"/>
        </w:numPr>
        <w:spacing w:line="360" w:lineRule="auto"/>
        <w:ind w:left="1080" w:hanging="720"/>
        <w:rPr>
          <w:szCs w:val="24"/>
        </w:rPr>
      </w:pPr>
      <w:r>
        <w:rPr>
          <w:szCs w:val="24"/>
        </w:rPr>
        <w:t xml:space="preserve">On </w:t>
      </w:r>
      <w:r w:rsidR="00E10E83">
        <w:rPr>
          <w:szCs w:val="24"/>
        </w:rPr>
        <w:t>October 19</w:t>
      </w:r>
      <w:r w:rsidRPr="004C0CF1">
        <w:rPr>
          <w:szCs w:val="24"/>
        </w:rPr>
        <w:t>, 20</w:t>
      </w:r>
      <w:r>
        <w:rPr>
          <w:szCs w:val="24"/>
        </w:rPr>
        <w:t>20</w:t>
      </w:r>
      <w:r w:rsidRPr="004C0CF1">
        <w:rPr>
          <w:szCs w:val="24"/>
        </w:rPr>
        <w:t xml:space="preserve">, </w:t>
      </w:r>
      <w:r w:rsidR="00E10E83">
        <w:rPr>
          <w:szCs w:val="24"/>
        </w:rPr>
        <w:t>Richland</w:t>
      </w:r>
      <w:r>
        <w:rPr>
          <w:szCs w:val="24"/>
        </w:rPr>
        <w:t xml:space="preserve"> </w:t>
      </w:r>
      <w:r w:rsidRPr="00507844">
        <w:rPr>
          <w:szCs w:val="24"/>
        </w:rPr>
        <w:t xml:space="preserve">filed </w:t>
      </w:r>
      <w:r>
        <w:rPr>
          <w:szCs w:val="24"/>
        </w:rPr>
        <w:t>a publisher’s affidavit</w:t>
      </w:r>
      <w:r w:rsidRPr="00685533">
        <w:rPr>
          <w:szCs w:val="24"/>
        </w:rPr>
        <w:t xml:space="preserve"> attesting </w:t>
      </w:r>
      <w:r>
        <w:rPr>
          <w:szCs w:val="24"/>
        </w:rPr>
        <w:t xml:space="preserve">to publication of notice in the </w:t>
      </w:r>
      <w:r w:rsidR="00E10E83">
        <w:rPr>
          <w:i/>
          <w:iCs/>
          <w:szCs w:val="24"/>
        </w:rPr>
        <w:t>Corsicana Daily Sun</w:t>
      </w:r>
      <w:r>
        <w:rPr>
          <w:szCs w:val="24"/>
        </w:rPr>
        <w:t xml:space="preserve">, a newspaper of general circulation in </w:t>
      </w:r>
      <w:r w:rsidR="00E10E83">
        <w:rPr>
          <w:szCs w:val="24"/>
        </w:rPr>
        <w:t>Navarro</w:t>
      </w:r>
      <w:r>
        <w:rPr>
          <w:szCs w:val="24"/>
        </w:rPr>
        <w:t xml:space="preserve"> County, on</w:t>
      </w:r>
      <w:r w:rsidR="00085B95">
        <w:rPr>
          <w:szCs w:val="24"/>
        </w:rPr>
        <w:t xml:space="preserve"> October 3, 2020</w:t>
      </w:r>
      <w:r>
        <w:rPr>
          <w:szCs w:val="24"/>
        </w:rPr>
        <w:t xml:space="preserve"> and </w:t>
      </w:r>
      <w:r w:rsidR="00085B95">
        <w:rPr>
          <w:szCs w:val="24"/>
        </w:rPr>
        <w:t>October 10, 2020</w:t>
      </w:r>
      <w:r w:rsidRPr="00685533">
        <w:rPr>
          <w:szCs w:val="24"/>
        </w:rPr>
        <w:t>.</w:t>
      </w:r>
    </w:p>
    <w:p w14:paraId="659048D4" w14:textId="0654BCC3" w:rsidR="00AC06A0" w:rsidRDefault="00AC06A0" w:rsidP="0091549B">
      <w:pPr>
        <w:pStyle w:val="ListParagraph"/>
        <w:numPr>
          <w:ilvl w:val="0"/>
          <w:numId w:val="16"/>
        </w:numPr>
        <w:spacing w:line="360" w:lineRule="auto"/>
        <w:ind w:left="1080" w:hanging="720"/>
        <w:rPr>
          <w:szCs w:val="24"/>
        </w:rPr>
      </w:pPr>
      <w:r>
        <w:rPr>
          <w:szCs w:val="24"/>
        </w:rPr>
        <w:t xml:space="preserve">On October 30, 2020, Richland submitted a copy of the notice provided to </w:t>
      </w:r>
      <w:r w:rsidR="001106BA" w:rsidRPr="001106BA">
        <w:rPr>
          <w:szCs w:val="24"/>
        </w:rPr>
        <w:t>customers, landowners, neighboring utilities, and other affected person</w:t>
      </w:r>
      <w:r w:rsidR="001106BA">
        <w:rPr>
          <w:szCs w:val="24"/>
        </w:rPr>
        <w:t>s.</w:t>
      </w:r>
    </w:p>
    <w:p w14:paraId="7BDA431A" w14:textId="6F070326" w:rsidR="001106BA" w:rsidRPr="00685533" w:rsidRDefault="008443CE" w:rsidP="0091549B">
      <w:pPr>
        <w:pStyle w:val="ListParagraph"/>
        <w:numPr>
          <w:ilvl w:val="0"/>
          <w:numId w:val="16"/>
        </w:numPr>
        <w:spacing w:line="360" w:lineRule="auto"/>
        <w:ind w:left="1080" w:hanging="720"/>
        <w:rPr>
          <w:szCs w:val="24"/>
        </w:rPr>
      </w:pPr>
      <w:r>
        <w:rPr>
          <w:szCs w:val="24"/>
        </w:rPr>
        <w:t>On December 4, 2020, Richland filed a copy of the correct map issued with notice.</w:t>
      </w:r>
    </w:p>
    <w:p w14:paraId="46D4ED48" w14:textId="2E992140" w:rsidR="00261297" w:rsidRPr="00263FD9" w:rsidRDefault="00261297" w:rsidP="0091549B">
      <w:pPr>
        <w:pStyle w:val="ListParagraph"/>
        <w:numPr>
          <w:ilvl w:val="0"/>
          <w:numId w:val="16"/>
        </w:numPr>
        <w:spacing w:line="360" w:lineRule="auto"/>
        <w:ind w:left="1080" w:hanging="720"/>
        <w:rPr>
          <w:szCs w:val="24"/>
        </w:rPr>
      </w:pPr>
      <w:r>
        <w:rPr>
          <w:szCs w:val="24"/>
        </w:rPr>
        <w:t>I</w:t>
      </w:r>
      <w:r w:rsidR="0091549B">
        <w:rPr>
          <w:szCs w:val="24"/>
        </w:rPr>
        <w:t xml:space="preserve">n </w:t>
      </w:r>
      <w:r>
        <w:rPr>
          <w:szCs w:val="24"/>
        </w:rPr>
        <w:t xml:space="preserve">Order No. 7 filed on </w:t>
      </w:r>
      <w:r w:rsidR="00456464">
        <w:rPr>
          <w:szCs w:val="24"/>
        </w:rPr>
        <w:t>December 17</w:t>
      </w:r>
      <w:r w:rsidR="0091549B">
        <w:rPr>
          <w:szCs w:val="24"/>
        </w:rPr>
        <w:t>, 2020, t</w:t>
      </w:r>
      <w:r w:rsidR="0091549B" w:rsidRPr="004C0CF1">
        <w:rPr>
          <w:szCs w:val="24"/>
        </w:rPr>
        <w:t>he ALJ found notice sufficient</w:t>
      </w:r>
      <w:r w:rsidR="0091549B">
        <w:rPr>
          <w:szCs w:val="24"/>
        </w:rPr>
        <w:t>.</w:t>
      </w:r>
      <w:r w:rsidR="0091549B" w:rsidRPr="004C0CF1">
        <w:rPr>
          <w:szCs w:val="24"/>
        </w:rPr>
        <w:t xml:space="preserve"> </w:t>
      </w:r>
    </w:p>
    <w:p w14:paraId="17985A85" w14:textId="77777777" w:rsidR="00261297" w:rsidRPr="00B41CEC" w:rsidRDefault="00261297" w:rsidP="0091549B">
      <w:pPr>
        <w:spacing w:line="360" w:lineRule="auto"/>
        <w:rPr>
          <w:szCs w:val="24"/>
        </w:rPr>
      </w:pPr>
    </w:p>
    <w:p w14:paraId="7CCFB0A0" w14:textId="06733E1D" w:rsidR="0091549B" w:rsidRPr="006B0369" w:rsidRDefault="0091549B" w:rsidP="0091549B">
      <w:pPr>
        <w:pStyle w:val="ListParagraph"/>
        <w:spacing w:line="360" w:lineRule="auto"/>
        <w:ind w:hanging="720"/>
        <w:rPr>
          <w:b/>
          <w:i/>
          <w:iCs/>
          <w:szCs w:val="24"/>
          <w:u w:val="single"/>
        </w:rPr>
      </w:pPr>
      <w:r w:rsidRPr="006B0369">
        <w:rPr>
          <w:b/>
          <w:i/>
          <w:iCs/>
          <w:szCs w:val="24"/>
          <w:u w:val="single"/>
        </w:rPr>
        <w:t>Map and Certificate</w:t>
      </w:r>
    </w:p>
    <w:p w14:paraId="6BD73457" w14:textId="0E229071" w:rsidR="00261297" w:rsidRDefault="0091549B" w:rsidP="0091549B">
      <w:pPr>
        <w:pStyle w:val="ListParagraph"/>
        <w:numPr>
          <w:ilvl w:val="0"/>
          <w:numId w:val="16"/>
        </w:numPr>
        <w:spacing w:line="360" w:lineRule="auto"/>
        <w:ind w:left="1080" w:hanging="720"/>
        <w:rPr>
          <w:szCs w:val="24"/>
        </w:rPr>
      </w:pPr>
      <w:r w:rsidRPr="00B41CEC">
        <w:rPr>
          <w:szCs w:val="24"/>
        </w:rPr>
        <w:t xml:space="preserve">On </w:t>
      </w:r>
      <w:r w:rsidR="00714AC2">
        <w:rPr>
          <w:szCs w:val="24"/>
        </w:rPr>
        <w:t>January 21, 2021</w:t>
      </w:r>
      <w:r w:rsidRPr="00B41CEC">
        <w:rPr>
          <w:szCs w:val="24"/>
        </w:rPr>
        <w:t>, Commission Staff emailed its proposed map</w:t>
      </w:r>
      <w:r w:rsidR="006C72ED">
        <w:rPr>
          <w:szCs w:val="24"/>
        </w:rPr>
        <w:t xml:space="preserve"> and</w:t>
      </w:r>
      <w:r w:rsidRPr="00B41CEC">
        <w:rPr>
          <w:szCs w:val="24"/>
        </w:rPr>
        <w:t xml:space="preserve"> certificate to </w:t>
      </w:r>
      <w:r w:rsidR="00714AC2">
        <w:rPr>
          <w:szCs w:val="24"/>
        </w:rPr>
        <w:t>Richland</w:t>
      </w:r>
      <w:r w:rsidR="00261297">
        <w:rPr>
          <w:szCs w:val="24"/>
        </w:rPr>
        <w:t>.</w:t>
      </w:r>
    </w:p>
    <w:p w14:paraId="46B7D5CC" w14:textId="7AB3AF2B" w:rsidR="0091549B" w:rsidRPr="00812E5B" w:rsidRDefault="00261297" w:rsidP="0091549B">
      <w:pPr>
        <w:pStyle w:val="ListParagraph"/>
        <w:numPr>
          <w:ilvl w:val="0"/>
          <w:numId w:val="16"/>
        </w:numPr>
        <w:spacing w:line="360" w:lineRule="auto"/>
        <w:ind w:left="1080" w:hanging="720"/>
        <w:rPr>
          <w:szCs w:val="24"/>
        </w:rPr>
      </w:pPr>
      <w:r>
        <w:rPr>
          <w:szCs w:val="24"/>
        </w:rPr>
        <w:t xml:space="preserve">On January 21, 2021, Commission Staff also </w:t>
      </w:r>
      <w:r w:rsidR="00697E79">
        <w:rPr>
          <w:szCs w:val="24"/>
        </w:rPr>
        <w:t>emailed its proposed map to</w:t>
      </w:r>
      <w:r w:rsidR="00714AC2">
        <w:rPr>
          <w:szCs w:val="24"/>
        </w:rPr>
        <w:t xml:space="preserve"> Pleasant Grove WSC and </w:t>
      </w:r>
      <w:r w:rsidR="00D30E3B">
        <w:rPr>
          <w:szCs w:val="24"/>
        </w:rPr>
        <w:t>Corbet WSC</w:t>
      </w:r>
      <w:r w:rsidR="0091549B" w:rsidRPr="00812E5B">
        <w:rPr>
          <w:szCs w:val="24"/>
        </w:rPr>
        <w:t>.</w:t>
      </w:r>
    </w:p>
    <w:p w14:paraId="1591CDB3" w14:textId="223D2751" w:rsidR="0091549B" w:rsidRDefault="0091549B" w:rsidP="0091549B">
      <w:pPr>
        <w:pStyle w:val="ListParagraph"/>
        <w:numPr>
          <w:ilvl w:val="0"/>
          <w:numId w:val="16"/>
        </w:numPr>
        <w:spacing w:line="360" w:lineRule="auto"/>
        <w:ind w:left="1080" w:hanging="720"/>
        <w:rPr>
          <w:szCs w:val="24"/>
        </w:rPr>
      </w:pPr>
      <w:r>
        <w:rPr>
          <w:szCs w:val="24"/>
        </w:rPr>
        <w:lastRenderedPageBreak/>
        <w:t xml:space="preserve">On </w:t>
      </w:r>
      <w:r w:rsidR="006C72ED">
        <w:rPr>
          <w:szCs w:val="24"/>
        </w:rPr>
        <w:t>January 22, 2021</w:t>
      </w:r>
      <w:r w:rsidRPr="0079380B">
        <w:rPr>
          <w:szCs w:val="24"/>
        </w:rPr>
        <w:t xml:space="preserve">, </w:t>
      </w:r>
      <w:r w:rsidR="006C72ED">
        <w:rPr>
          <w:szCs w:val="24"/>
        </w:rPr>
        <w:t>Richland</w:t>
      </w:r>
      <w:r w:rsidRPr="0079380B">
        <w:rPr>
          <w:szCs w:val="24"/>
        </w:rPr>
        <w:t xml:space="preserve"> filed its consent to the proposed map</w:t>
      </w:r>
      <w:r w:rsidR="00697E79">
        <w:rPr>
          <w:szCs w:val="24"/>
        </w:rPr>
        <w:t xml:space="preserve"> and</w:t>
      </w:r>
      <w:r>
        <w:rPr>
          <w:szCs w:val="24"/>
        </w:rPr>
        <w:t xml:space="preserve"> </w:t>
      </w:r>
      <w:r w:rsidRPr="0079380B">
        <w:rPr>
          <w:szCs w:val="24"/>
        </w:rPr>
        <w:t>certificate.</w:t>
      </w:r>
    </w:p>
    <w:p w14:paraId="1F1A08B9" w14:textId="64557890" w:rsidR="00697E79" w:rsidRDefault="00697E79" w:rsidP="0091549B">
      <w:pPr>
        <w:pStyle w:val="ListParagraph"/>
        <w:numPr>
          <w:ilvl w:val="0"/>
          <w:numId w:val="16"/>
        </w:numPr>
        <w:spacing w:line="360" w:lineRule="auto"/>
        <w:ind w:left="1080" w:hanging="720"/>
        <w:rPr>
          <w:szCs w:val="24"/>
        </w:rPr>
      </w:pPr>
      <w:r>
        <w:rPr>
          <w:szCs w:val="24"/>
        </w:rPr>
        <w:t>On February 23, 2021</w:t>
      </w:r>
      <w:r w:rsidRPr="0079380B">
        <w:rPr>
          <w:szCs w:val="24"/>
        </w:rPr>
        <w:t xml:space="preserve">, </w:t>
      </w:r>
      <w:r w:rsidR="008436ED">
        <w:rPr>
          <w:szCs w:val="24"/>
        </w:rPr>
        <w:t>Pleasant Grove WSC</w:t>
      </w:r>
      <w:r w:rsidRPr="0079380B">
        <w:rPr>
          <w:szCs w:val="24"/>
        </w:rPr>
        <w:t xml:space="preserve"> filed its consent to the proposed map</w:t>
      </w:r>
      <w:r>
        <w:rPr>
          <w:szCs w:val="24"/>
        </w:rPr>
        <w:t>.</w:t>
      </w:r>
    </w:p>
    <w:p w14:paraId="60AB0192" w14:textId="7A987BEE" w:rsidR="0091549B" w:rsidRDefault="00697E79" w:rsidP="0091549B">
      <w:pPr>
        <w:pStyle w:val="ListParagraph"/>
        <w:numPr>
          <w:ilvl w:val="0"/>
          <w:numId w:val="16"/>
        </w:numPr>
        <w:spacing w:line="360" w:lineRule="auto"/>
        <w:ind w:left="1080" w:hanging="720"/>
        <w:rPr>
          <w:szCs w:val="24"/>
        </w:rPr>
      </w:pPr>
      <w:r>
        <w:rPr>
          <w:szCs w:val="24"/>
        </w:rPr>
        <w:t xml:space="preserve">On </w:t>
      </w:r>
      <w:r w:rsidR="008436ED">
        <w:rPr>
          <w:szCs w:val="24"/>
        </w:rPr>
        <w:t>March 1</w:t>
      </w:r>
      <w:r>
        <w:rPr>
          <w:szCs w:val="24"/>
        </w:rPr>
        <w:t>, 2021</w:t>
      </w:r>
      <w:r w:rsidRPr="0079380B">
        <w:rPr>
          <w:szCs w:val="24"/>
        </w:rPr>
        <w:t xml:space="preserve">, </w:t>
      </w:r>
      <w:r w:rsidR="008436ED">
        <w:rPr>
          <w:szCs w:val="24"/>
        </w:rPr>
        <w:t>Corbet WSC</w:t>
      </w:r>
      <w:r w:rsidRPr="0079380B">
        <w:rPr>
          <w:szCs w:val="24"/>
        </w:rPr>
        <w:t xml:space="preserve"> filed its consent to the proposed map</w:t>
      </w:r>
      <w:r>
        <w:rPr>
          <w:szCs w:val="24"/>
        </w:rPr>
        <w:t>.</w:t>
      </w:r>
    </w:p>
    <w:p w14:paraId="46D76128" w14:textId="2EA0C92D" w:rsidR="00B43983" w:rsidRPr="00B43983" w:rsidRDefault="00B43983" w:rsidP="00B43983">
      <w:pPr>
        <w:pStyle w:val="ListParagraph"/>
        <w:numPr>
          <w:ilvl w:val="0"/>
          <w:numId w:val="16"/>
        </w:numPr>
        <w:spacing w:line="360" w:lineRule="auto"/>
        <w:ind w:left="1080" w:hanging="720"/>
        <w:rPr>
          <w:szCs w:val="24"/>
        </w:rPr>
      </w:pPr>
      <w:r>
        <w:rPr>
          <w:szCs w:val="24"/>
        </w:rPr>
        <w:t xml:space="preserve">On </w:t>
      </w:r>
      <w:r w:rsidR="00745DD2">
        <w:rPr>
          <w:szCs w:val="24"/>
        </w:rPr>
        <w:t>March 18, 2021</w:t>
      </w:r>
      <w:r>
        <w:rPr>
          <w:szCs w:val="24"/>
        </w:rPr>
        <w:t>, Commission Staff filed the proposed map</w:t>
      </w:r>
      <w:r w:rsidR="00745DD2">
        <w:rPr>
          <w:szCs w:val="24"/>
        </w:rPr>
        <w:t xml:space="preserve"> and</w:t>
      </w:r>
      <w:r>
        <w:rPr>
          <w:szCs w:val="24"/>
        </w:rPr>
        <w:t xml:space="preserve"> certificate</w:t>
      </w:r>
      <w:r w:rsidR="00261297">
        <w:rPr>
          <w:szCs w:val="24"/>
        </w:rPr>
        <w:t xml:space="preserve"> as an attachment to the agreed motion to admit evidence and proposed notice of approval</w:t>
      </w:r>
      <w:r>
        <w:rPr>
          <w:szCs w:val="24"/>
        </w:rPr>
        <w:t>.</w:t>
      </w:r>
    </w:p>
    <w:p w14:paraId="69270A2C" w14:textId="77777777" w:rsidR="00420451" w:rsidRPr="00420451" w:rsidRDefault="00420451" w:rsidP="00420451">
      <w:pPr>
        <w:spacing w:line="360" w:lineRule="auto"/>
        <w:rPr>
          <w:szCs w:val="24"/>
        </w:rPr>
      </w:pPr>
    </w:p>
    <w:p w14:paraId="1B683660" w14:textId="77777777" w:rsidR="0091549B" w:rsidRPr="006B0369" w:rsidRDefault="0091549B" w:rsidP="00D30E3B">
      <w:pPr>
        <w:keepNext/>
        <w:spacing w:line="360" w:lineRule="auto"/>
        <w:rPr>
          <w:b/>
          <w:i/>
          <w:iCs/>
          <w:szCs w:val="24"/>
          <w:u w:val="single"/>
        </w:rPr>
      </w:pPr>
      <w:r w:rsidRPr="006B0369">
        <w:rPr>
          <w:b/>
          <w:i/>
          <w:iCs/>
          <w:szCs w:val="24"/>
          <w:u w:val="single"/>
        </w:rPr>
        <w:t>Evidentiary Record</w:t>
      </w:r>
    </w:p>
    <w:p w14:paraId="07FACFC7" w14:textId="23F4628C" w:rsidR="0091549B" w:rsidRDefault="0091549B" w:rsidP="0091549B">
      <w:pPr>
        <w:pStyle w:val="ListParagraph"/>
        <w:numPr>
          <w:ilvl w:val="0"/>
          <w:numId w:val="16"/>
        </w:numPr>
        <w:spacing w:line="360" w:lineRule="auto"/>
        <w:ind w:left="1080" w:hanging="720"/>
        <w:rPr>
          <w:szCs w:val="24"/>
        </w:rPr>
      </w:pPr>
      <w:r w:rsidRPr="004C0CF1">
        <w:rPr>
          <w:szCs w:val="24"/>
        </w:rPr>
        <w:t xml:space="preserve">On </w:t>
      </w:r>
      <w:r w:rsidR="00745DD2">
        <w:rPr>
          <w:szCs w:val="24"/>
        </w:rPr>
        <w:t>March 18, 2021</w:t>
      </w:r>
      <w:r w:rsidRPr="004C0CF1">
        <w:rPr>
          <w:szCs w:val="24"/>
        </w:rPr>
        <w:t>,</w:t>
      </w:r>
      <w:r w:rsidRPr="00D4348A">
        <w:rPr>
          <w:szCs w:val="24"/>
        </w:rPr>
        <w:t xml:space="preserve"> </w:t>
      </w:r>
      <w:r>
        <w:rPr>
          <w:szCs w:val="24"/>
        </w:rPr>
        <w:t xml:space="preserve">Commission Staff </w:t>
      </w:r>
      <w:r w:rsidRPr="00D4348A">
        <w:rPr>
          <w:szCs w:val="24"/>
        </w:rPr>
        <w:t xml:space="preserve">filed an agreed motion to admit evidence and proposed notice </w:t>
      </w:r>
      <w:r w:rsidRPr="006964A9">
        <w:rPr>
          <w:szCs w:val="24"/>
        </w:rPr>
        <w:t>of approval</w:t>
      </w:r>
      <w:r>
        <w:rPr>
          <w:szCs w:val="24"/>
        </w:rPr>
        <w:t xml:space="preserve"> on behalf of the parties.</w:t>
      </w:r>
    </w:p>
    <w:p w14:paraId="465D9EED" w14:textId="4AB0F74B" w:rsidR="00A41BC1" w:rsidRPr="008552DF" w:rsidRDefault="0091549B" w:rsidP="008552DF">
      <w:pPr>
        <w:pStyle w:val="ListParagraph"/>
        <w:numPr>
          <w:ilvl w:val="0"/>
          <w:numId w:val="16"/>
        </w:numPr>
        <w:spacing w:line="360" w:lineRule="auto"/>
        <w:ind w:left="1080" w:hanging="720"/>
        <w:rPr>
          <w:szCs w:val="24"/>
        </w:rPr>
      </w:pPr>
      <w:r w:rsidRPr="004C0CF1">
        <w:rPr>
          <w:szCs w:val="24"/>
        </w:rPr>
        <w:t xml:space="preserve">In </w:t>
      </w:r>
      <w:r w:rsidR="00745DD2">
        <w:rPr>
          <w:szCs w:val="24"/>
        </w:rPr>
        <w:t>O</w:t>
      </w:r>
      <w:r w:rsidRPr="004C0CF1">
        <w:rPr>
          <w:szCs w:val="24"/>
        </w:rPr>
        <w:t xml:space="preserve">rder No.____ </w:t>
      </w:r>
      <w:r w:rsidR="008443CE">
        <w:rPr>
          <w:szCs w:val="24"/>
        </w:rPr>
        <w:t>filed</w:t>
      </w:r>
      <w:r w:rsidRPr="004C0CF1">
        <w:rPr>
          <w:szCs w:val="24"/>
        </w:rPr>
        <w:t xml:space="preserve"> on</w:t>
      </w:r>
      <w:r>
        <w:rPr>
          <w:szCs w:val="24"/>
        </w:rPr>
        <w:t xml:space="preserve"> </w:t>
      </w:r>
      <w:r w:rsidRPr="004C0CF1">
        <w:rPr>
          <w:szCs w:val="24"/>
        </w:rPr>
        <w:t>__________________, 202</w:t>
      </w:r>
      <w:r w:rsidR="00745DD2">
        <w:rPr>
          <w:szCs w:val="24"/>
        </w:rPr>
        <w:t>1</w:t>
      </w:r>
      <w:r w:rsidRPr="004C0CF1">
        <w:rPr>
          <w:szCs w:val="24"/>
        </w:rPr>
        <w:t>, the ALJ admitted the following evidence into the record of th</w:t>
      </w:r>
      <w:r>
        <w:rPr>
          <w:szCs w:val="24"/>
        </w:rPr>
        <w:t>is</w:t>
      </w:r>
      <w:r w:rsidRPr="004C0CF1">
        <w:rPr>
          <w:szCs w:val="24"/>
        </w:rPr>
        <w:t xml:space="preserve"> proceeding:</w:t>
      </w:r>
      <w:r w:rsidR="008552DF">
        <w:rPr>
          <w:szCs w:val="24"/>
        </w:rPr>
        <w:t xml:space="preserve"> (a) </w:t>
      </w:r>
      <w:r w:rsidR="000E5F59" w:rsidRPr="008552DF">
        <w:rPr>
          <w:rFonts w:eastAsia="Calibri"/>
          <w:szCs w:val="24"/>
        </w:rPr>
        <w:t xml:space="preserve">Richland’s application for </w:t>
      </w:r>
      <w:r w:rsidR="000E5F59" w:rsidRPr="008552DF">
        <w:rPr>
          <w:szCs w:val="24"/>
        </w:rPr>
        <w:t>a water certificate of convenience and necessity and for dual certification with Corbet Water Supply Corporation and Pleasant Grove Water Supply Corporation in Navarro County</w:t>
      </w:r>
      <w:r w:rsidR="000E5F59" w:rsidRPr="008552DF">
        <w:rPr>
          <w:rFonts w:eastAsia="Calibri"/>
          <w:szCs w:val="24"/>
        </w:rPr>
        <w:t xml:space="preserve"> filed on April 27, 2020; </w:t>
      </w:r>
      <w:r w:rsidR="008552DF">
        <w:rPr>
          <w:szCs w:val="24"/>
        </w:rPr>
        <w:t xml:space="preserve">(b) </w:t>
      </w:r>
      <w:r w:rsidR="008552DF">
        <w:rPr>
          <w:rFonts w:eastAsia="Calibri"/>
          <w:szCs w:val="24"/>
        </w:rPr>
        <w:t>a</w:t>
      </w:r>
      <w:r w:rsidR="000E5F59" w:rsidRPr="008552DF">
        <w:rPr>
          <w:rFonts w:eastAsia="Calibri"/>
          <w:szCs w:val="24"/>
        </w:rPr>
        <w:t>pplicant information filed on May 5, 2020;</w:t>
      </w:r>
      <w:r w:rsidR="008552DF">
        <w:rPr>
          <w:szCs w:val="24"/>
        </w:rPr>
        <w:t xml:space="preserve"> (c) </w:t>
      </w:r>
      <w:r w:rsidR="008552DF">
        <w:rPr>
          <w:rFonts w:eastAsia="Calibri"/>
          <w:szCs w:val="24"/>
        </w:rPr>
        <w:t>l</w:t>
      </w:r>
      <w:r w:rsidR="000E5F59" w:rsidRPr="008552DF">
        <w:rPr>
          <w:rFonts w:eastAsia="Calibri"/>
          <w:szCs w:val="24"/>
        </w:rPr>
        <w:t xml:space="preserve">etters to Corbet and Pleasant Grove </w:t>
      </w:r>
      <w:r w:rsidR="00261297" w:rsidRPr="008552DF">
        <w:rPr>
          <w:rFonts w:eastAsia="Calibri"/>
          <w:szCs w:val="24"/>
        </w:rPr>
        <w:t>r</w:t>
      </w:r>
      <w:r w:rsidR="000E5F59" w:rsidRPr="008552DF">
        <w:rPr>
          <w:rFonts w:eastAsia="Calibri"/>
          <w:szCs w:val="24"/>
        </w:rPr>
        <w:t xml:space="preserve">equesting </w:t>
      </w:r>
      <w:r w:rsidR="00261297" w:rsidRPr="008552DF">
        <w:rPr>
          <w:rFonts w:eastAsia="Calibri"/>
          <w:szCs w:val="24"/>
        </w:rPr>
        <w:t>d</w:t>
      </w:r>
      <w:r w:rsidR="000E5F59" w:rsidRPr="008552DF">
        <w:rPr>
          <w:rFonts w:eastAsia="Calibri"/>
          <w:szCs w:val="24"/>
        </w:rPr>
        <w:t xml:space="preserve">ual CCN; and City of Corsicana </w:t>
      </w:r>
      <w:r w:rsidR="00610D01" w:rsidRPr="008552DF">
        <w:rPr>
          <w:rFonts w:eastAsia="Calibri"/>
          <w:szCs w:val="24"/>
        </w:rPr>
        <w:t>w</w:t>
      </w:r>
      <w:r w:rsidR="000E5F59" w:rsidRPr="008552DF">
        <w:rPr>
          <w:rFonts w:eastAsia="Calibri"/>
          <w:szCs w:val="24"/>
        </w:rPr>
        <w:t xml:space="preserve">ater </w:t>
      </w:r>
      <w:r w:rsidR="00610D01" w:rsidRPr="008552DF">
        <w:rPr>
          <w:rFonts w:eastAsia="Calibri"/>
          <w:szCs w:val="24"/>
        </w:rPr>
        <w:t>p</w:t>
      </w:r>
      <w:r w:rsidR="000E5F59" w:rsidRPr="008552DF">
        <w:rPr>
          <w:rFonts w:eastAsia="Calibri"/>
          <w:szCs w:val="24"/>
        </w:rPr>
        <w:t xml:space="preserve">urchase </w:t>
      </w:r>
      <w:r w:rsidR="00610D01" w:rsidRPr="008552DF">
        <w:rPr>
          <w:rFonts w:eastAsia="Calibri"/>
          <w:szCs w:val="24"/>
        </w:rPr>
        <w:t>c</w:t>
      </w:r>
      <w:r w:rsidR="000E5F59" w:rsidRPr="008552DF">
        <w:rPr>
          <w:rFonts w:eastAsia="Calibri"/>
          <w:szCs w:val="24"/>
        </w:rPr>
        <w:t>ontract filed on May 15, 2020;</w:t>
      </w:r>
      <w:r w:rsidR="008552DF">
        <w:rPr>
          <w:szCs w:val="24"/>
        </w:rPr>
        <w:t xml:space="preserve"> (d) </w:t>
      </w:r>
      <w:r w:rsidR="000E5F59" w:rsidRPr="008552DF">
        <w:rPr>
          <w:rFonts w:eastAsia="Calibri"/>
          <w:szCs w:val="24"/>
        </w:rPr>
        <w:t xml:space="preserve">Richland’s </w:t>
      </w:r>
      <w:r w:rsidR="00610D01" w:rsidRPr="008552DF">
        <w:rPr>
          <w:rFonts w:eastAsia="Calibri"/>
          <w:szCs w:val="24"/>
        </w:rPr>
        <w:t>a</w:t>
      </w:r>
      <w:r w:rsidR="000E5F59" w:rsidRPr="008552DF">
        <w:rPr>
          <w:rFonts w:eastAsia="Calibri"/>
          <w:szCs w:val="24"/>
        </w:rPr>
        <w:t xml:space="preserve">udit 2018 and </w:t>
      </w:r>
      <w:r w:rsidR="00610D01" w:rsidRPr="008552DF">
        <w:rPr>
          <w:rFonts w:eastAsia="Calibri"/>
          <w:szCs w:val="24"/>
        </w:rPr>
        <w:t>b</w:t>
      </w:r>
      <w:r w:rsidR="000E5F59" w:rsidRPr="008552DF">
        <w:rPr>
          <w:rFonts w:eastAsia="Calibri"/>
          <w:szCs w:val="24"/>
        </w:rPr>
        <w:t>udget 2020 filed on May 28, 2020;</w:t>
      </w:r>
      <w:r w:rsidR="008552DF">
        <w:rPr>
          <w:szCs w:val="24"/>
        </w:rPr>
        <w:t xml:space="preserve"> (e) </w:t>
      </w:r>
      <w:r w:rsidR="008552DF">
        <w:rPr>
          <w:rFonts w:eastAsia="Calibri"/>
          <w:szCs w:val="24"/>
        </w:rPr>
        <w:t>m</w:t>
      </w:r>
      <w:r w:rsidR="000E5F59" w:rsidRPr="008552DF">
        <w:rPr>
          <w:rFonts w:eastAsia="Calibri"/>
          <w:szCs w:val="24"/>
        </w:rPr>
        <w:t xml:space="preserve">aps of </w:t>
      </w:r>
      <w:r w:rsidR="00610D01" w:rsidRPr="008552DF">
        <w:rPr>
          <w:rFonts w:eastAsia="Calibri"/>
          <w:szCs w:val="24"/>
        </w:rPr>
        <w:t>r</w:t>
      </w:r>
      <w:r w:rsidR="000E5F59" w:rsidRPr="008552DF">
        <w:rPr>
          <w:rFonts w:eastAsia="Calibri"/>
          <w:szCs w:val="24"/>
        </w:rPr>
        <w:t xml:space="preserve">equested CCN and </w:t>
      </w:r>
      <w:r w:rsidR="00610D01" w:rsidRPr="008552DF">
        <w:rPr>
          <w:rFonts w:eastAsia="Calibri"/>
          <w:szCs w:val="24"/>
        </w:rPr>
        <w:t>d</w:t>
      </w:r>
      <w:r w:rsidR="000E5F59" w:rsidRPr="008552DF">
        <w:rPr>
          <w:rFonts w:eastAsia="Calibri"/>
          <w:szCs w:val="24"/>
        </w:rPr>
        <w:t>ual CCN filed on June 24, 2020;</w:t>
      </w:r>
      <w:r w:rsidR="008552DF">
        <w:rPr>
          <w:szCs w:val="24"/>
        </w:rPr>
        <w:t xml:space="preserve"> (f) </w:t>
      </w:r>
      <w:r w:rsidR="000E5F59" w:rsidRPr="008552DF">
        <w:rPr>
          <w:rFonts w:eastAsia="Calibri"/>
          <w:szCs w:val="24"/>
        </w:rPr>
        <w:t xml:space="preserve">Richland’s </w:t>
      </w:r>
      <w:r w:rsidR="00610D01" w:rsidRPr="008552DF">
        <w:rPr>
          <w:rFonts w:eastAsia="Calibri"/>
          <w:szCs w:val="24"/>
        </w:rPr>
        <w:t>r</w:t>
      </w:r>
      <w:r w:rsidR="000E5F59" w:rsidRPr="008552DF">
        <w:rPr>
          <w:rFonts w:eastAsia="Calibri"/>
          <w:szCs w:val="24"/>
        </w:rPr>
        <w:t xml:space="preserve">equested </w:t>
      </w:r>
      <w:r w:rsidR="00610D01" w:rsidRPr="008552DF">
        <w:rPr>
          <w:rFonts w:eastAsia="Calibri"/>
          <w:szCs w:val="24"/>
        </w:rPr>
        <w:t>f</w:t>
      </w:r>
      <w:r w:rsidR="000E5F59" w:rsidRPr="008552DF">
        <w:rPr>
          <w:rFonts w:eastAsia="Calibri"/>
          <w:szCs w:val="24"/>
        </w:rPr>
        <w:t>iles filed on June 25, 2020;</w:t>
      </w:r>
      <w:r w:rsidR="008552DF">
        <w:rPr>
          <w:szCs w:val="24"/>
        </w:rPr>
        <w:t xml:space="preserve"> (g) m</w:t>
      </w:r>
      <w:r w:rsidR="000E5F59" w:rsidRPr="008552DF">
        <w:rPr>
          <w:rFonts w:eastAsia="Calibri"/>
          <w:szCs w:val="24"/>
        </w:rPr>
        <w:t>aps filed on June 25, 202</w:t>
      </w:r>
      <w:r w:rsidR="000B67B2" w:rsidRPr="008552DF">
        <w:rPr>
          <w:rFonts w:eastAsia="Calibri"/>
          <w:szCs w:val="24"/>
        </w:rPr>
        <w:t>0</w:t>
      </w:r>
      <w:r w:rsidR="000E5F59" w:rsidRPr="008552DF">
        <w:rPr>
          <w:rFonts w:eastAsia="Calibri"/>
          <w:szCs w:val="24"/>
        </w:rPr>
        <w:t xml:space="preserve">; </w:t>
      </w:r>
      <w:r w:rsidR="008552DF">
        <w:rPr>
          <w:szCs w:val="24"/>
        </w:rPr>
        <w:t>(h) r</w:t>
      </w:r>
      <w:r w:rsidR="000E5F59" w:rsidRPr="008552DF">
        <w:rPr>
          <w:rFonts w:eastAsia="Calibri"/>
          <w:szCs w:val="24"/>
        </w:rPr>
        <w:t xml:space="preserve">evised mapping information per email from Gary Horton, Jr. </w:t>
      </w:r>
      <w:r w:rsidR="00BA6629" w:rsidRPr="008552DF">
        <w:rPr>
          <w:rFonts w:eastAsia="Calibri"/>
          <w:szCs w:val="24"/>
        </w:rPr>
        <w:t xml:space="preserve">filed </w:t>
      </w:r>
      <w:r w:rsidR="000E5F59" w:rsidRPr="008552DF">
        <w:rPr>
          <w:rFonts w:eastAsia="Calibri"/>
          <w:szCs w:val="24"/>
        </w:rPr>
        <w:t xml:space="preserve">on June 26, 2020; </w:t>
      </w:r>
      <w:r w:rsidR="008552DF">
        <w:rPr>
          <w:szCs w:val="24"/>
        </w:rPr>
        <w:t>(i) m</w:t>
      </w:r>
      <w:r w:rsidR="000E5F59" w:rsidRPr="008552DF">
        <w:rPr>
          <w:rFonts w:eastAsia="Calibri"/>
          <w:szCs w:val="24"/>
        </w:rPr>
        <w:t>a</w:t>
      </w:r>
      <w:r w:rsidR="008552DF">
        <w:rPr>
          <w:rFonts w:eastAsia="Calibri"/>
          <w:szCs w:val="24"/>
        </w:rPr>
        <w:t>p</w:t>
      </w:r>
      <w:r w:rsidR="000E5F59" w:rsidRPr="008552DF">
        <w:rPr>
          <w:rFonts w:eastAsia="Calibri"/>
          <w:szCs w:val="24"/>
        </w:rPr>
        <w:t xml:space="preserve">ping with meters and waterlines filed on July 2, 2020; </w:t>
      </w:r>
      <w:r w:rsidR="008552DF">
        <w:rPr>
          <w:szCs w:val="24"/>
        </w:rPr>
        <w:t>(j) l</w:t>
      </w:r>
      <w:r w:rsidR="000E5F59" w:rsidRPr="008552DF">
        <w:rPr>
          <w:rFonts w:eastAsia="Calibri"/>
          <w:szCs w:val="24"/>
        </w:rPr>
        <w:t>etter from Pleasant Grove approving dual CCN filed on July 16, 2020;</w:t>
      </w:r>
      <w:r w:rsidR="008552DF">
        <w:rPr>
          <w:szCs w:val="24"/>
        </w:rPr>
        <w:t xml:space="preserve"> (k) </w:t>
      </w:r>
      <w:r w:rsidR="000E5F59" w:rsidRPr="008552DF">
        <w:rPr>
          <w:rFonts w:eastAsia="Calibri"/>
          <w:szCs w:val="24"/>
        </w:rPr>
        <w:t xml:space="preserve">Commission Staff’s </w:t>
      </w:r>
      <w:r w:rsidR="00610D01" w:rsidRPr="008552DF">
        <w:rPr>
          <w:rFonts w:eastAsia="Calibri"/>
          <w:szCs w:val="24"/>
        </w:rPr>
        <w:t>s</w:t>
      </w:r>
      <w:r w:rsidR="000E5F59" w:rsidRPr="008552DF">
        <w:rPr>
          <w:rFonts w:eastAsia="Calibri"/>
          <w:szCs w:val="24"/>
        </w:rPr>
        <w:t xml:space="preserve">upplemental </w:t>
      </w:r>
      <w:r w:rsidR="00610D01" w:rsidRPr="008552DF">
        <w:rPr>
          <w:rFonts w:eastAsia="Calibri"/>
          <w:szCs w:val="24"/>
        </w:rPr>
        <w:t>r</w:t>
      </w:r>
      <w:r w:rsidR="000E5F59" w:rsidRPr="008552DF">
        <w:rPr>
          <w:rFonts w:eastAsia="Calibri"/>
          <w:szCs w:val="24"/>
        </w:rPr>
        <w:t xml:space="preserve">ecommendation on </w:t>
      </w:r>
      <w:r w:rsidR="00610D01" w:rsidRPr="008552DF">
        <w:rPr>
          <w:rFonts w:eastAsia="Calibri"/>
          <w:szCs w:val="24"/>
        </w:rPr>
        <w:t>a</w:t>
      </w:r>
      <w:r w:rsidR="000E5F59" w:rsidRPr="008552DF">
        <w:rPr>
          <w:rFonts w:eastAsia="Calibri"/>
          <w:szCs w:val="24"/>
        </w:rPr>
        <w:t xml:space="preserve">dministrative </w:t>
      </w:r>
      <w:r w:rsidR="00610D01" w:rsidRPr="008552DF">
        <w:rPr>
          <w:rFonts w:eastAsia="Calibri"/>
          <w:szCs w:val="24"/>
        </w:rPr>
        <w:t>c</w:t>
      </w:r>
      <w:r w:rsidR="000E5F59" w:rsidRPr="008552DF">
        <w:rPr>
          <w:rFonts w:eastAsia="Calibri"/>
          <w:szCs w:val="24"/>
        </w:rPr>
        <w:t xml:space="preserve">ompleteness and </w:t>
      </w:r>
      <w:r w:rsidR="00610D01" w:rsidRPr="008552DF">
        <w:rPr>
          <w:rFonts w:eastAsia="Calibri"/>
          <w:szCs w:val="24"/>
        </w:rPr>
        <w:t>p</w:t>
      </w:r>
      <w:r w:rsidR="000E5F59" w:rsidRPr="008552DF">
        <w:rPr>
          <w:rFonts w:eastAsia="Calibri"/>
          <w:szCs w:val="24"/>
        </w:rPr>
        <w:t xml:space="preserve">roposed </w:t>
      </w:r>
      <w:r w:rsidR="00610D01" w:rsidRPr="008552DF">
        <w:rPr>
          <w:rFonts w:eastAsia="Calibri"/>
          <w:szCs w:val="24"/>
        </w:rPr>
        <w:t>n</w:t>
      </w:r>
      <w:r w:rsidR="000E5F59" w:rsidRPr="008552DF">
        <w:rPr>
          <w:rFonts w:eastAsia="Calibri"/>
          <w:szCs w:val="24"/>
        </w:rPr>
        <w:t>otice filed on July 28, 202</w:t>
      </w:r>
      <w:r w:rsidR="000B37EC" w:rsidRPr="008552DF">
        <w:rPr>
          <w:rFonts w:eastAsia="Calibri"/>
          <w:szCs w:val="24"/>
        </w:rPr>
        <w:t>0</w:t>
      </w:r>
      <w:r w:rsidR="000E5F59" w:rsidRPr="008552DF">
        <w:rPr>
          <w:rFonts w:eastAsia="Calibri"/>
          <w:szCs w:val="24"/>
        </w:rPr>
        <w:t xml:space="preserve">; </w:t>
      </w:r>
      <w:r w:rsidR="008552DF">
        <w:rPr>
          <w:szCs w:val="24"/>
        </w:rPr>
        <w:t>(l) r</w:t>
      </w:r>
      <w:r w:rsidR="000E5F59" w:rsidRPr="008552DF">
        <w:rPr>
          <w:rFonts w:eastAsia="Calibri"/>
          <w:szCs w:val="24"/>
        </w:rPr>
        <w:t xml:space="preserve">eply to Commission Staff`s </w:t>
      </w:r>
      <w:r w:rsidR="005C5908" w:rsidRPr="008552DF">
        <w:rPr>
          <w:rFonts w:eastAsia="Calibri"/>
          <w:szCs w:val="24"/>
        </w:rPr>
        <w:t>r</w:t>
      </w:r>
      <w:r w:rsidR="000E5F59" w:rsidRPr="008552DF">
        <w:rPr>
          <w:rFonts w:eastAsia="Calibri"/>
          <w:szCs w:val="24"/>
        </w:rPr>
        <w:t xml:space="preserve">equest Staff 1-3 filed on August 17, 2020; </w:t>
      </w:r>
      <w:r w:rsidR="008552DF">
        <w:rPr>
          <w:szCs w:val="24"/>
        </w:rPr>
        <w:t>(m) n</w:t>
      </w:r>
      <w:r w:rsidR="000E5F59" w:rsidRPr="008552DF">
        <w:rPr>
          <w:rFonts w:eastAsia="Calibri"/>
          <w:szCs w:val="24"/>
        </w:rPr>
        <w:t>on-</w:t>
      </w:r>
      <w:r w:rsidR="008552DF">
        <w:rPr>
          <w:rFonts w:eastAsia="Calibri"/>
          <w:szCs w:val="24"/>
        </w:rPr>
        <w:t>s</w:t>
      </w:r>
      <w:r w:rsidR="000E5F59" w:rsidRPr="008552DF">
        <w:rPr>
          <w:rFonts w:eastAsia="Calibri"/>
          <w:szCs w:val="24"/>
        </w:rPr>
        <w:t xml:space="preserve">tandard </w:t>
      </w:r>
      <w:r w:rsidR="005C5908" w:rsidRPr="008552DF">
        <w:rPr>
          <w:rFonts w:eastAsia="Calibri"/>
          <w:szCs w:val="24"/>
        </w:rPr>
        <w:t>a</w:t>
      </w:r>
      <w:r w:rsidR="000E5F59" w:rsidRPr="008552DF">
        <w:rPr>
          <w:rFonts w:eastAsia="Calibri"/>
          <w:szCs w:val="24"/>
        </w:rPr>
        <w:t xml:space="preserve">greements; </w:t>
      </w:r>
      <w:r w:rsidR="005C5908" w:rsidRPr="008552DF">
        <w:rPr>
          <w:rFonts w:eastAsia="Calibri"/>
          <w:szCs w:val="24"/>
        </w:rPr>
        <w:t>a</w:t>
      </w:r>
      <w:r w:rsidR="000E5F59" w:rsidRPr="008552DF">
        <w:rPr>
          <w:rFonts w:eastAsia="Calibri"/>
          <w:szCs w:val="24"/>
        </w:rPr>
        <w:t xml:space="preserve">ffidavit of </w:t>
      </w:r>
      <w:r w:rsidR="005C5908" w:rsidRPr="008552DF">
        <w:rPr>
          <w:rFonts w:eastAsia="Calibri"/>
          <w:szCs w:val="24"/>
        </w:rPr>
        <w:t>n</w:t>
      </w:r>
      <w:r w:rsidR="000E5F59" w:rsidRPr="008552DF">
        <w:rPr>
          <w:rFonts w:eastAsia="Calibri"/>
          <w:szCs w:val="24"/>
        </w:rPr>
        <w:t xml:space="preserve">otice filed on August 20, 2020; </w:t>
      </w:r>
      <w:r w:rsidR="008552DF">
        <w:rPr>
          <w:szCs w:val="24"/>
        </w:rPr>
        <w:t>(n) m</w:t>
      </w:r>
      <w:r w:rsidR="000E5F59" w:rsidRPr="008552DF">
        <w:rPr>
          <w:rFonts w:eastAsia="Calibri"/>
          <w:szCs w:val="24"/>
        </w:rPr>
        <w:t xml:space="preserve">ap </w:t>
      </w:r>
      <w:r w:rsidR="005C5908" w:rsidRPr="008552DF">
        <w:rPr>
          <w:rFonts w:eastAsia="Calibri"/>
          <w:szCs w:val="24"/>
        </w:rPr>
        <w:t>r</w:t>
      </w:r>
      <w:r w:rsidR="000E5F59" w:rsidRPr="008552DF">
        <w:rPr>
          <w:rFonts w:eastAsia="Calibri"/>
          <w:szCs w:val="24"/>
        </w:rPr>
        <w:t xml:space="preserve">equested filed on September 22, 2020; </w:t>
      </w:r>
      <w:r w:rsidR="008552DF">
        <w:rPr>
          <w:szCs w:val="24"/>
        </w:rPr>
        <w:t>(o) r</w:t>
      </w:r>
      <w:r w:rsidR="000E5F59" w:rsidRPr="008552DF">
        <w:rPr>
          <w:rFonts w:eastAsia="Calibri"/>
          <w:szCs w:val="24"/>
        </w:rPr>
        <w:t xml:space="preserve">esponse to Commission Staff`s second </w:t>
      </w:r>
      <w:r w:rsidR="00261297" w:rsidRPr="008552DF">
        <w:rPr>
          <w:rFonts w:eastAsia="Calibri"/>
          <w:szCs w:val="24"/>
        </w:rPr>
        <w:t>r</w:t>
      </w:r>
      <w:r w:rsidR="000E5F59" w:rsidRPr="008552DF">
        <w:rPr>
          <w:rFonts w:eastAsia="Calibri"/>
          <w:szCs w:val="24"/>
        </w:rPr>
        <w:t xml:space="preserve">equest filed on September 22, 2020; </w:t>
      </w:r>
      <w:r w:rsidR="008552DF">
        <w:rPr>
          <w:szCs w:val="24"/>
        </w:rPr>
        <w:t>(p) r</w:t>
      </w:r>
      <w:r w:rsidR="000E5F59" w:rsidRPr="008552DF">
        <w:rPr>
          <w:rFonts w:eastAsia="Calibri"/>
          <w:szCs w:val="24"/>
        </w:rPr>
        <w:t xml:space="preserve">eplies to </w:t>
      </w:r>
      <w:r w:rsidR="00261297" w:rsidRPr="008552DF">
        <w:rPr>
          <w:rFonts w:eastAsia="Calibri"/>
          <w:szCs w:val="24"/>
        </w:rPr>
        <w:t xml:space="preserve">Commission </w:t>
      </w:r>
      <w:r w:rsidR="000E5F59" w:rsidRPr="008552DF">
        <w:rPr>
          <w:rFonts w:eastAsia="Calibri"/>
          <w:szCs w:val="24"/>
        </w:rPr>
        <w:t xml:space="preserve">Staff </w:t>
      </w:r>
      <w:r w:rsidR="005C5908" w:rsidRPr="008552DF">
        <w:rPr>
          <w:rFonts w:eastAsia="Calibri"/>
          <w:szCs w:val="24"/>
        </w:rPr>
        <w:t>q</w:t>
      </w:r>
      <w:r w:rsidR="000E5F59" w:rsidRPr="008552DF">
        <w:rPr>
          <w:rFonts w:eastAsia="Calibri"/>
          <w:szCs w:val="24"/>
        </w:rPr>
        <w:t xml:space="preserve">uestions 3:1-3 filed on October 8, 2020; </w:t>
      </w:r>
      <w:r w:rsidR="008552DF">
        <w:rPr>
          <w:szCs w:val="24"/>
        </w:rPr>
        <w:t>(q) a</w:t>
      </w:r>
      <w:r w:rsidR="000E5F59" w:rsidRPr="008552DF">
        <w:rPr>
          <w:rFonts w:eastAsia="Calibri"/>
          <w:szCs w:val="24"/>
        </w:rPr>
        <w:t xml:space="preserve">ffidavits for </w:t>
      </w:r>
      <w:r w:rsidR="005C5908" w:rsidRPr="008552DF">
        <w:rPr>
          <w:rFonts w:eastAsia="Calibri"/>
          <w:szCs w:val="24"/>
        </w:rPr>
        <w:t>n</w:t>
      </w:r>
      <w:r w:rsidR="000E5F59" w:rsidRPr="008552DF">
        <w:rPr>
          <w:rFonts w:eastAsia="Calibri"/>
          <w:szCs w:val="24"/>
        </w:rPr>
        <w:t xml:space="preserve">ewspaper and </w:t>
      </w:r>
      <w:r w:rsidR="005C5908" w:rsidRPr="008552DF">
        <w:rPr>
          <w:rFonts w:eastAsia="Calibri"/>
          <w:szCs w:val="24"/>
        </w:rPr>
        <w:t>l</w:t>
      </w:r>
      <w:r w:rsidR="000E5F59" w:rsidRPr="008552DF">
        <w:rPr>
          <w:rFonts w:eastAsia="Calibri"/>
          <w:szCs w:val="24"/>
        </w:rPr>
        <w:t xml:space="preserve">etters; </w:t>
      </w:r>
      <w:r w:rsidR="005C5908" w:rsidRPr="008552DF">
        <w:rPr>
          <w:rFonts w:eastAsia="Calibri"/>
          <w:szCs w:val="24"/>
        </w:rPr>
        <w:t>l</w:t>
      </w:r>
      <w:r w:rsidR="000E5F59" w:rsidRPr="008552DF">
        <w:rPr>
          <w:rFonts w:eastAsia="Calibri"/>
          <w:szCs w:val="24"/>
        </w:rPr>
        <w:t xml:space="preserve">ist of recipients filed on October 19, 2020; </w:t>
      </w:r>
      <w:r w:rsidR="008552DF">
        <w:rPr>
          <w:szCs w:val="24"/>
        </w:rPr>
        <w:t>(r) m</w:t>
      </w:r>
      <w:r w:rsidR="000E5F59" w:rsidRPr="008552DF">
        <w:rPr>
          <w:rFonts w:eastAsia="Calibri"/>
          <w:szCs w:val="24"/>
        </w:rPr>
        <w:t xml:space="preserve">apping &amp; numbers for Staff 4-4 filed on October 26, 2020; </w:t>
      </w:r>
      <w:r w:rsidR="008552DF">
        <w:rPr>
          <w:szCs w:val="24"/>
        </w:rPr>
        <w:t>(s) u</w:t>
      </w:r>
      <w:r w:rsidR="000E5F59" w:rsidRPr="008552DF">
        <w:rPr>
          <w:rFonts w:eastAsia="Calibri"/>
          <w:szCs w:val="24"/>
        </w:rPr>
        <w:t xml:space="preserve">pdated filing with letters and maps along with affidavits, etc. filed on October 30, 2020; </w:t>
      </w:r>
      <w:r w:rsidR="008552DF">
        <w:rPr>
          <w:szCs w:val="24"/>
        </w:rPr>
        <w:t>(t) a</w:t>
      </w:r>
      <w:r w:rsidR="000E5F59" w:rsidRPr="008552DF">
        <w:rPr>
          <w:rFonts w:eastAsia="Calibri"/>
          <w:szCs w:val="24"/>
        </w:rPr>
        <w:t xml:space="preserve">nswers to questions 4-2 and 4-3 filed on October 30, 2020; </w:t>
      </w:r>
      <w:r w:rsidR="008552DF">
        <w:rPr>
          <w:szCs w:val="24"/>
        </w:rPr>
        <w:t>(u) c</w:t>
      </w:r>
      <w:r w:rsidR="000E5F59" w:rsidRPr="008552DF">
        <w:rPr>
          <w:rFonts w:eastAsia="Calibri"/>
          <w:szCs w:val="24"/>
        </w:rPr>
        <w:t xml:space="preserve">orrect map and letter filed on December 4, 2020; </w:t>
      </w:r>
      <w:r w:rsidR="008552DF">
        <w:rPr>
          <w:szCs w:val="24"/>
        </w:rPr>
        <w:t xml:space="preserve">(v) </w:t>
      </w:r>
      <w:r w:rsidR="000E5F59" w:rsidRPr="008552DF">
        <w:rPr>
          <w:rFonts w:eastAsia="Calibri"/>
          <w:szCs w:val="24"/>
        </w:rPr>
        <w:t xml:space="preserve">Commission Staff’s </w:t>
      </w:r>
      <w:r w:rsidR="005C5908" w:rsidRPr="008552DF">
        <w:rPr>
          <w:rFonts w:eastAsia="Calibri"/>
          <w:szCs w:val="24"/>
        </w:rPr>
        <w:t xml:space="preserve">supplemental </w:t>
      </w:r>
      <w:r w:rsidR="005C5908" w:rsidRPr="008552DF">
        <w:rPr>
          <w:rFonts w:eastAsia="Calibri"/>
          <w:szCs w:val="24"/>
        </w:rPr>
        <w:lastRenderedPageBreak/>
        <w:t>recommendation on sufficiency of notice</w:t>
      </w:r>
      <w:r w:rsidR="000E5F59" w:rsidRPr="008552DF">
        <w:rPr>
          <w:rFonts w:eastAsia="Calibri"/>
          <w:szCs w:val="24"/>
        </w:rPr>
        <w:t xml:space="preserve"> filed on December 16, 2020; </w:t>
      </w:r>
      <w:r w:rsidR="008552DF">
        <w:rPr>
          <w:szCs w:val="24"/>
        </w:rPr>
        <w:t>(w) c</w:t>
      </w:r>
      <w:r w:rsidR="000E5F59" w:rsidRPr="008552DF">
        <w:rPr>
          <w:rFonts w:eastAsia="Calibri"/>
          <w:szCs w:val="24"/>
        </w:rPr>
        <w:t xml:space="preserve">onsent form- City of Richland filed on January 22, 2021; </w:t>
      </w:r>
      <w:r w:rsidR="008552DF">
        <w:rPr>
          <w:szCs w:val="24"/>
        </w:rPr>
        <w:t>(x) c</w:t>
      </w:r>
      <w:r w:rsidR="000E5F59" w:rsidRPr="008552DF">
        <w:rPr>
          <w:rFonts w:eastAsia="Calibri"/>
          <w:szCs w:val="24"/>
        </w:rPr>
        <w:t xml:space="preserve">onsent form- Pleasant Grove WSC filed on February 23, 2021; </w:t>
      </w:r>
      <w:r w:rsidR="008552DF">
        <w:rPr>
          <w:szCs w:val="24"/>
        </w:rPr>
        <w:t>(y) c</w:t>
      </w:r>
      <w:r w:rsidR="000E5F59" w:rsidRPr="008552DF">
        <w:rPr>
          <w:rFonts w:eastAsia="Calibri"/>
          <w:szCs w:val="24"/>
        </w:rPr>
        <w:t>onsent form- Corbet WSC filed on March 1, 2021</w:t>
      </w:r>
      <w:r w:rsidR="00A41BC1" w:rsidRPr="008552DF">
        <w:rPr>
          <w:rFonts w:eastAsia="Calibri"/>
          <w:szCs w:val="24"/>
        </w:rPr>
        <w:t>;</w:t>
      </w:r>
      <w:r w:rsidR="008552DF">
        <w:rPr>
          <w:szCs w:val="24"/>
        </w:rPr>
        <w:t xml:space="preserve"> (z) </w:t>
      </w:r>
      <w:r w:rsidR="00261297" w:rsidRPr="008552DF">
        <w:rPr>
          <w:rFonts w:eastAsia="Calibri"/>
          <w:szCs w:val="24"/>
        </w:rPr>
        <w:t xml:space="preserve">Commission </w:t>
      </w:r>
      <w:r w:rsidR="000E5F59" w:rsidRPr="008552DF">
        <w:rPr>
          <w:rFonts w:eastAsia="Calibri"/>
          <w:szCs w:val="24"/>
        </w:rPr>
        <w:t xml:space="preserve">Staff’s </w:t>
      </w:r>
      <w:r w:rsidR="00FF3EA1" w:rsidRPr="008552DF">
        <w:rPr>
          <w:rFonts w:eastAsia="Calibri"/>
          <w:szCs w:val="24"/>
        </w:rPr>
        <w:t>recommendation on the transaction</w:t>
      </w:r>
      <w:r w:rsidR="000E5F59" w:rsidRPr="008552DF">
        <w:rPr>
          <w:rFonts w:eastAsia="Calibri"/>
          <w:szCs w:val="24"/>
        </w:rPr>
        <w:t xml:space="preserve"> filed on March 4, 2021</w:t>
      </w:r>
      <w:r w:rsidR="00A41BC1" w:rsidRPr="008552DF">
        <w:rPr>
          <w:rFonts w:eastAsia="Calibri"/>
          <w:szCs w:val="24"/>
        </w:rPr>
        <w:t>; and</w:t>
      </w:r>
      <w:r w:rsidR="008552DF">
        <w:rPr>
          <w:szCs w:val="24"/>
        </w:rPr>
        <w:t xml:space="preserve"> (aa) t</w:t>
      </w:r>
      <w:r w:rsidR="00766B77" w:rsidRPr="008552DF">
        <w:rPr>
          <w:rFonts w:eastAsia="Calibri"/>
          <w:szCs w:val="24"/>
        </w:rPr>
        <w:t xml:space="preserve">he </w:t>
      </w:r>
      <w:r w:rsidR="008552DF">
        <w:rPr>
          <w:rFonts w:eastAsia="Calibri"/>
          <w:szCs w:val="24"/>
        </w:rPr>
        <w:t xml:space="preserve">final </w:t>
      </w:r>
      <w:r w:rsidR="00766B77" w:rsidRPr="008552DF">
        <w:rPr>
          <w:rFonts w:eastAsia="Calibri"/>
          <w:szCs w:val="24"/>
        </w:rPr>
        <w:t>map and certificate</w:t>
      </w:r>
      <w:r w:rsidR="008552DF">
        <w:rPr>
          <w:rFonts w:eastAsia="Calibri"/>
          <w:szCs w:val="24"/>
        </w:rPr>
        <w:t xml:space="preserve"> filed on March 18, 2021</w:t>
      </w:r>
      <w:r w:rsidR="00766B77" w:rsidRPr="008552DF">
        <w:rPr>
          <w:rFonts w:eastAsia="Calibri"/>
          <w:szCs w:val="24"/>
        </w:rPr>
        <w:t>.</w:t>
      </w:r>
    </w:p>
    <w:p w14:paraId="13C7B21B" w14:textId="77777777" w:rsidR="0091549B" w:rsidRPr="00E70B47" w:rsidRDefault="0091549B" w:rsidP="0091549B">
      <w:pPr>
        <w:spacing w:line="360" w:lineRule="auto"/>
        <w:rPr>
          <w:szCs w:val="24"/>
        </w:rPr>
      </w:pPr>
    </w:p>
    <w:p w14:paraId="6F087618" w14:textId="2D2772AC" w:rsidR="0091549B" w:rsidRPr="00515006" w:rsidRDefault="0091549B" w:rsidP="00C86C83">
      <w:pPr>
        <w:spacing w:after="120"/>
        <w:rPr>
          <w:b/>
          <w:i/>
          <w:iCs/>
          <w:szCs w:val="24"/>
          <w:u w:val="single"/>
        </w:rPr>
      </w:pPr>
      <w:r w:rsidRPr="00515006">
        <w:rPr>
          <w:b/>
          <w:i/>
          <w:iCs/>
          <w:szCs w:val="24"/>
          <w:u w:val="single"/>
        </w:rPr>
        <w:t>Adequacy of Existing Service</w:t>
      </w:r>
      <w:r w:rsidR="001F1583">
        <w:rPr>
          <w:b/>
          <w:i/>
          <w:iCs/>
          <w:szCs w:val="24"/>
          <w:u w:val="single"/>
        </w:rPr>
        <w:t>—</w:t>
      </w:r>
      <w:r>
        <w:rPr>
          <w:b/>
          <w:i/>
          <w:iCs/>
          <w:szCs w:val="24"/>
          <w:u w:val="single"/>
        </w:rPr>
        <w:t>TWC</w:t>
      </w:r>
      <w:r w:rsidRPr="00515006">
        <w:rPr>
          <w:b/>
          <w:i/>
          <w:iCs/>
          <w:szCs w:val="24"/>
          <w:u w:val="single"/>
        </w:rPr>
        <w:t xml:space="preserve"> § 13.246(c)(1)</w:t>
      </w:r>
      <w:r w:rsidR="005D6B51">
        <w:rPr>
          <w:b/>
          <w:i/>
          <w:iCs/>
          <w:szCs w:val="24"/>
          <w:u w:val="single"/>
        </w:rPr>
        <w:t>;</w:t>
      </w:r>
      <w:r w:rsidRPr="00515006">
        <w:rPr>
          <w:b/>
          <w:i/>
          <w:iCs/>
          <w:szCs w:val="24"/>
          <w:u w:val="single"/>
        </w:rPr>
        <w:t xml:space="preserve"> 16 T</w:t>
      </w:r>
      <w:r>
        <w:rPr>
          <w:b/>
          <w:i/>
          <w:iCs/>
          <w:szCs w:val="24"/>
          <w:u w:val="single"/>
        </w:rPr>
        <w:t xml:space="preserve">exas </w:t>
      </w:r>
      <w:r w:rsidRPr="00515006">
        <w:rPr>
          <w:b/>
          <w:i/>
          <w:iCs/>
          <w:szCs w:val="24"/>
          <w:u w:val="single"/>
        </w:rPr>
        <w:t>A</w:t>
      </w:r>
      <w:r>
        <w:rPr>
          <w:b/>
          <w:i/>
          <w:iCs/>
          <w:szCs w:val="24"/>
          <w:u w:val="single"/>
        </w:rPr>
        <w:t xml:space="preserve">dministrative </w:t>
      </w:r>
      <w:r w:rsidRPr="00515006">
        <w:rPr>
          <w:b/>
          <w:i/>
          <w:iCs/>
          <w:szCs w:val="24"/>
          <w:u w:val="single"/>
        </w:rPr>
        <w:t>C</w:t>
      </w:r>
      <w:r>
        <w:rPr>
          <w:b/>
          <w:i/>
          <w:iCs/>
          <w:szCs w:val="24"/>
          <w:u w:val="single"/>
        </w:rPr>
        <w:t>ode (TAC)</w:t>
      </w:r>
      <w:r w:rsidRPr="00515006">
        <w:rPr>
          <w:b/>
          <w:i/>
          <w:iCs/>
          <w:szCs w:val="24"/>
          <w:u w:val="single"/>
        </w:rPr>
        <w:t xml:space="preserve"> §</w:t>
      </w:r>
      <w:r w:rsidR="00E8784C" w:rsidRPr="00E8784C">
        <w:rPr>
          <w:b/>
          <w:i/>
          <w:iCs/>
          <w:szCs w:val="24"/>
          <w:u w:val="single"/>
        </w:rPr>
        <w:t>§ 24.227(a) and (e)(1)</w:t>
      </w:r>
    </w:p>
    <w:p w14:paraId="04B02B06" w14:textId="0F8B836C" w:rsidR="004C7DA2" w:rsidRDefault="00CA0A25" w:rsidP="009257C7">
      <w:pPr>
        <w:pStyle w:val="ListParagraph"/>
        <w:numPr>
          <w:ilvl w:val="0"/>
          <w:numId w:val="16"/>
        </w:numPr>
        <w:spacing w:line="360" w:lineRule="auto"/>
        <w:ind w:left="1080" w:hanging="720"/>
        <w:rPr>
          <w:szCs w:val="24"/>
        </w:rPr>
      </w:pPr>
      <w:r w:rsidRPr="00CA0A25">
        <w:rPr>
          <w:szCs w:val="24"/>
        </w:rPr>
        <w:t xml:space="preserve">Richland has a TCEQ approved PWS registered as PWS </w:t>
      </w:r>
      <w:r w:rsidR="00261297">
        <w:rPr>
          <w:szCs w:val="24"/>
        </w:rPr>
        <w:t>number</w:t>
      </w:r>
      <w:r w:rsidRPr="00CA0A25">
        <w:rPr>
          <w:szCs w:val="24"/>
        </w:rPr>
        <w:t xml:space="preserve"> 1750020. </w:t>
      </w:r>
    </w:p>
    <w:p w14:paraId="44ACCFEC" w14:textId="77777777" w:rsidR="004C7DA2" w:rsidRDefault="00CA0A25" w:rsidP="009257C7">
      <w:pPr>
        <w:pStyle w:val="ListParagraph"/>
        <w:numPr>
          <w:ilvl w:val="0"/>
          <w:numId w:val="16"/>
        </w:numPr>
        <w:spacing w:line="360" w:lineRule="auto"/>
        <w:ind w:left="1080" w:hanging="720"/>
        <w:rPr>
          <w:szCs w:val="24"/>
        </w:rPr>
      </w:pPr>
      <w:r w:rsidRPr="00CA0A25">
        <w:rPr>
          <w:szCs w:val="24"/>
        </w:rPr>
        <w:t xml:space="preserve"> Richland does not have any violations listed in the TCEQ database.  </w:t>
      </w:r>
    </w:p>
    <w:p w14:paraId="3F570DC8" w14:textId="756F2A0B" w:rsidR="004C7DA2" w:rsidRDefault="00CA0A25" w:rsidP="009257C7">
      <w:pPr>
        <w:pStyle w:val="ListParagraph"/>
        <w:numPr>
          <w:ilvl w:val="0"/>
          <w:numId w:val="16"/>
        </w:numPr>
        <w:spacing w:line="360" w:lineRule="auto"/>
        <w:ind w:left="1080" w:hanging="720"/>
        <w:rPr>
          <w:szCs w:val="24"/>
        </w:rPr>
      </w:pPr>
      <w:r w:rsidRPr="00CA0A25">
        <w:rPr>
          <w:szCs w:val="24"/>
        </w:rPr>
        <w:t>The only construction necessary for Richland to serve the requested area is the installation of distribution lines.</w:t>
      </w:r>
    </w:p>
    <w:p w14:paraId="5CA9D791" w14:textId="0025A5D2" w:rsidR="0091549B" w:rsidRPr="00CA0A25" w:rsidRDefault="00CA0A25" w:rsidP="004C7DA2">
      <w:pPr>
        <w:pStyle w:val="ListParagraph"/>
        <w:spacing w:line="360" w:lineRule="auto"/>
        <w:ind w:left="1080"/>
        <w:rPr>
          <w:szCs w:val="24"/>
        </w:rPr>
      </w:pPr>
      <w:r w:rsidRPr="00CA0A25">
        <w:rPr>
          <w:szCs w:val="24"/>
        </w:rPr>
        <w:t xml:space="preserve">  </w:t>
      </w:r>
    </w:p>
    <w:p w14:paraId="7ABFC491" w14:textId="515ACDFC" w:rsidR="0091549B" w:rsidRPr="00515006" w:rsidRDefault="0091549B" w:rsidP="0091549B">
      <w:pPr>
        <w:keepNext/>
        <w:spacing w:line="360" w:lineRule="auto"/>
        <w:rPr>
          <w:b/>
          <w:i/>
          <w:iCs/>
          <w:szCs w:val="24"/>
          <w:u w:val="single"/>
        </w:rPr>
      </w:pPr>
      <w:r w:rsidRPr="00515006">
        <w:rPr>
          <w:b/>
          <w:i/>
          <w:iCs/>
          <w:szCs w:val="24"/>
          <w:u w:val="single"/>
        </w:rPr>
        <w:t xml:space="preserve">Need for </w:t>
      </w:r>
      <w:r>
        <w:rPr>
          <w:b/>
          <w:i/>
          <w:iCs/>
          <w:szCs w:val="24"/>
          <w:u w:val="single"/>
        </w:rPr>
        <w:t xml:space="preserve">Additional </w:t>
      </w:r>
      <w:r w:rsidRPr="00515006">
        <w:rPr>
          <w:b/>
          <w:i/>
          <w:iCs/>
          <w:szCs w:val="24"/>
          <w:u w:val="single"/>
        </w:rPr>
        <w:t>Service</w:t>
      </w:r>
      <w:r w:rsidR="001F1583">
        <w:rPr>
          <w:b/>
          <w:i/>
          <w:iCs/>
          <w:szCs w:val="24"/>
          <w:u w:val="single"/>
        </w:rPr>
        <w:t>—</w:t>
      </w:r>
      <w:r w:rsidRPr="00515006">
        <w:rPr>
          <w:b/>
          <w:i/>
          <w:iCs/>
          <w:szCs w:val="24"/>
          <w:u w:val="single"/>
        </w:rPr>
        <w:t>TWC § 13.246(c)(2)</w:t>
      </w:r>
      <w:r w:rsidR="005D6B51">
        <w:rPr>
          <w:b/>
          <w:i/>
          <w:iCs/>
          <w:szCs w:val="24"/>
          <w:u w:val="single"/>
        </w:rPr>
        <w:t>;</w:t>
      </w:r>
      <w:r w:rsidRPr="00515006">
        <w:rPr>
          <w:b/>
          <w:i/>
          <w:iCs/>
          <w:szCs w:val="24"/>
          <w:u w:val="single"/>
        </w:rPr>
        <w:t xml:space="preserve"> 16 TAC § 24.227(</w:t>
      </w:r>
      <w:r w:rsidR="00353113">
        <w:rPr>
          <w:b/>
          <w:i/>
          <w:iCs/>
          <w:szCs w:val="24"/>
          <w:u w:val="single"/>
        </w:rPr>
        <w:t>e</w:t>
      </w:r>
      <w:r w:rsidRPr="00515006">
        <w:rPr>
          <w:b/>
          <w:i/>
          <w:iCs/>
          <w:szCs w:val="24"/>
          <w:u w:val="single"/>
        </w:rPr>
        <w:t>)(2)</w:t>
      </w:r>
    </w:p>
    <w:p w14:paraId="29E4E849" w14:textId="763D7FDA" w:rsidR="0091549B" w:rsidRPr="00D344DC" w:rsidRDefault="004C7DA2" w:rsidP="00D344DC">
      <w:pPr>
        <w:pStyle w:val="ListParagraph"/>
        <w:numPr>
          <w:ilvl w:val="0"/>
          <w:numId w:val="16"/>
        </w:numPr>
        <w:spacing w:line="360" w:lineRule="auto"/>
        <w:ind w:left="1080" w:hanging="720"/>
        <w:rPr>
          <w:szCs w:val="24"/>
        </w:rPr>
      </w:pPr>
      <w:r w:rsidRPr="004C7DA2">
        <w:rPr>
          <w:szCs w:val="24"/>
        </w:rPr>
        <w:t>There are 279 existing connections and six requests for service in the requested area</w:t>
      </w:r>
      <w:r w:rsidR="00D344DC">
        <w:rPr>
          <w:szCs w:val="24"/>
        </w:rPr>
        <w:t xml:space="preserve">, and </w:t>
      </w:r>
      <w:r w:rsidRPr="00D344DC">
        <w:rPr>
          <w:szCs w:val="24"/>
        </w:rPr>
        <w:t>Richland</w:t>
      </w:r>
      <w:r w:rsidR="00B34D7B" w:rsidRPr="00D344DC">
        <w:rPr>
          <w:szCs w:val="24"/>
        </w:rPr>
        <w:t xml:space="preserve"> anticipates</w:t>
      </w:r>
      <w:r w:rsidRPr="00D344DC">
        <w:rPr>
          <w:szCs w:val="24"/>
        </w:rPr>
        <w:t xml:space="preserve"> 329 new connections in the requested area</w:t>
      </w:r>
      <w:r w:rsidR="00D344DC">
        <w:rPr>
          <w:szCs w:val="24"/>
        </w:rPr>
        <w:t>; therefore, there is a need for service</w:t>
      </w:r>
    </w:p>
    <w:p w14:paraId="4DB00ADD" w14:textId="77777777" w:rsidR="0091549B" w:rsidRDefault="0091549B" w:rsidP="0091549B">
      <w:pPr>
        <w:spacing w:line="360" w:lineRule="auto"/>
        <w:rPr>
          <w:b/>
          <w:szCs w:val="24"/>
          <w:u w:val="single"/>
        </w:rPr>
      </w:pPr>
    </w:p>
    <w:p w14:paraId="759DB206" w14:textId="5C7C251E" w:rsidR="0091549B" w:rsidRPr="002C3226" w:rsidRDefault="0091549B" w:rsidP="0091549B">
      <w:pPr>
        <w:spacing w:line="360" w:lineRule="auto"/>
        <w:rPr>
          <w:b/>
          <w:i/>
          <w:iCs/>
          <w:szCs w:val="24"/>
          <w:u w:val="single"/>
        </w:rPr>
      </w:pPr>
      <w:r w:rsidRPr="002C3226">
        <w:rPr>
          <w:b/>
          <w:i/>
          <w:iCs/>
          <w:szCs w:val="24"/>
          <w:u w:val="single"/>
        </w:rPr>
        <w:t xml:space="preserve">Effect of Granting the </w:t>
      </w:r>
      <w:r>
        <w:rPr>
          <w:b/>
          <w:i/>
          <w:iCs/>
          <w:szCs w:val="24"/>
          <w:u w:val="single"/>
        </w:rPr>
        <w:t>Amendment</w:t>
      </w:r>
      <w:r w:rsidR="001F1583">
        <w:rPr>
          <w:b/>
          <w:i/>
          <w:iCs/>
          <w:szCs w:val="24"/>
          <w:u w:val="single"/>
        </w:rPr>
        <w:t>—</w:t>
      </w:r>
      <w:r w:rsidRPr="002C3226">
        <w:rPr>
          <w:b/>
          <w:i/>
          <w:iCs/>
          <w:szCs w:val="24"/>
          <w:u w:val="single"/>
        </w:rPr>
        <w:t>TWC §</w:t>
      </w:r>
      <w:r w:rsidR="00353113" w:rsidRPr="002C3226">
        <w:rPr>
          <w:b/>
          <w:i/>
          <w:iCs/>
          <w:szCs w:val="24"/>
          <w:u w:val="single"/>
        </w:rPr>
        <w:t>§</w:t>
      </w:r>
      <w:r w:rsidR="00353113">
        <w:rPr>
          <w:b/>
          <w:i/>
          <w:iCs/>
          <w:szCs w:val="24"/>
          <w:u w:val="single"/>
        </w:rPr>
        <w:t xml:space="preserve"> </w:t>
      </w:r>
      <w:r w:rsidR="00353113" w:rsidRPr="00353113">
        <w:rPr>
          <w:b/>
          <w:i/>
          <w:iCs/>
          <w:szCs w:val="24"/>
          <w:u w:val="single"/>
        </w:rPr>
        <w:t>13.241(b)</w:t>
      </w:r>
      <w:r w:rsidR="005D6B51">
        <w:rPr>
          <w:b/>
          <w:i/>
          <w:iCs/>
          <w:szCs w:val="24"/>
          <w:u w:val="single"/>
        </w:rPr>
        <w:t>,</w:t>
      </w:r>
      <w:r w:rsidRPr="002C3226">
        <w:rPr>
          <w:b/>
          <w:i/>
          <w:iCs/>
          <w:szCs w:val="24"/>
          <w:u w:val="single"/>
        </w:rPr>
        <w:t xml:space="preserve"> 13.246(c)(3)</w:t>
      </w:r>
      <w:r w:rsidR="005D6B51">
        <w:rPr>
          <w:b/>
          <w:i/>
          <w:iCs/>
          <w:szCs w:val="24"/>
          <w:u w:val="single"/>
        </w:rPr>
        <w:t>;</w:t>
      </w:r>
      <w:r w:rsidRPr="002C3226">
        <w:rPr>
          <w:b/>
          <w:i/>
          <w:iCs/>
          <w:szCs w:val="24"/>
          <w:u w:val="single"/>
        </w:rPr>
        <w:t xml:space="preserve"> 16 TAC § 24.227(d)(3)</w:t>
      </w:r>
    </w:p>
    <w:p w14:paraId="7BAD456B" w14:textId="5DF834B9" w:rsidR="00082D88" w:rsidRPr="00082D88" w:rsidRDefault="00082D88" w:rsidP="00C86C83">
      <w:pPr>
        <w:pStyle w:val="ListParagraph"/>
        <w:numPr>
          <w:ilvl w:val="0"/>
          <w:numId w:val="16"/>
        </w:numPr>
        <w:spacing w:line="360" w:lineRule="auto"/>
        <w:ind w:left="1080" w:hanging="720"/>
        <w:rPr>
          <w:szCs w:val="24"/>
        </w:rPr>
      </w:pPr>
      <w:r w:rsidRPr="00082D88">
        <w:rPr>
          <w:szCs w:val="24"/>
        </w:rPr>
        <w:t xml:space="preserve">Richland will be the certificated entity for the requested area and be required to provide adequate and continuous service to the requested area. </w:t>
      </w:r>
    </w:p>
    <w:p w14:paraId="465877CA" w14:textId="410291B2" w:rsidR="00082D88" w:rsidRPr="00082D88" w:rsidRDefault="00082D88" w:rsidP="00C86C83">
      <w:pPr>
        <w:pStyle w:val="ListParagraph"/>
        <w:numPr>
          <w:ilvl w:val="0"/>
          <w:numId w:val="16"/>
        </w:numPr>
        <w:spacing w:line="360" w:lineRule="auto"/>
        <w:ind w:left="1080" w:hanging="720"/>
        <w:rPr>
          <w:szCs w:val="24"/>
        </w:rPr>
      </w:pPr>
      <w:r w:rsidRPr="00082D88">
        <w:rPr>
          <w:szCs w:val="24"/>
        </w:rPr>
        <w:t xml:space="preserve">The landowners in the area will have a water provider available when they need to request water service. </w:t>
      </w:r>
    </w:p>
    <w:p w14:paraId="34BE2D79" w14:textId="21317418" w:rsidR="00082D88" w:rsidRPr="00082D88" w:rsidRDefault="00082D88" w:rsidP="00C86C83">
      <w:pPr>
        <w:pStyle w:val="ListParagraph"/>
        <w:numPr>
          <w:ilvl w:val="0"/>
          <w:numId w:val="16"/>
        </w:numPr>
        <w:spacing w:line="360" w:lineRule="auto"/>
        <w:ind w:left="1080" w:hanging="720"/>
        <w:rPr>
          <w:szCs w:val="24"/>
        </w:rPr>
      </w:pPr>
      <w:r w:rsidRPr="00082D88">
        <w:rPr>
          <w:szCs w:val="24"/>
        </w:rPr>
        <w:t>Corbet WSC and Pleasant Grove WSC consented to dual certification with Richland in the areas identified in the application.</w:t>
      </w:r>
    </w:p>
    <w:p w14:paraId="3DC3860B" w14:textId="7EE35DDC" w:rsidR="0091549B" w:rsidRDefault="00082D88" w:rsidP="00C86C83">
      <w:pPr>
        <w:pStyle w:val="ListParagraph"/>
        <w:numPr>
          <w:ilvl w:val="0"/>
          <w:numId w:val="16"/>
        </w:numPr>
        <w:spacing w:line="360" w:lineRule="auto"/>
        <w:ind w:left="1080" w:hanging="720"/>
        <w:rPr>
          <w:szCs w:val="24"/>
        </w:rPr>
      </w:pPr>
      <w:r w:rsidRPr="00082D88">
        <w:rPr>
          <w:szCs w:val="24"/>
        </w:rPr>
        <w:t>There will be no effect on any other retail public utility servicing the proximate area. All retail public utilities in the proximate area were provided notice of the transaction taking place in this application and did not request to intervene.</w:t>
      </w:r>
      <w:r>
        <w:rPr>
          <w:szCs w:val="24"/>
        </w:rPr>
        <w:t xml:space="preserve"> </w:t>
      </w:r>
    </w:p>
    <w:p w14:paraId="10FA2333" w14:textId="77777777" w:rsidR="0091549B" w:rsidRPr="004C0CF1" w:rsidRDefault="0091549B" w:rsidP="0091549B">
      <w:pPr>
        <w:pStyle w:val="ListParagraph"/>
        <w:spacing w:line="360" w:lineRule="auto"/>
        <w:ind w:left="1080"/>
        <w:rPr>
          <w:szCs w:val="24"/>
        </w:rPr>
      </w:pPr>
    </w:p>
    <w:p w14:paraId="67250EC7" w14:textId="7B2D28D9" w:rsidR="0091549B" w:rsidRPr="00CE1E78" w:rsidRDefault="0091549B" w:rsidP="002319E3">
      <w:pPr>
        <w:keepNext/>
        <w:spacing w:after="120"/>
        <w:rPr>
          <w:b/>
          <w:i/>
          <w:iCs/>
          <w:szCs w:val="24"/>
          <w:u w:val="single"/>
        </w:rPr>
      </w:pPr>
      <w:r w:rsidRPr="00CE1E78">
        <w:rPr>
          <w:b/>
          <w:i/>
          <w:iCs/>
          <w:szCs w:val="24"/>
          <w:u w:val="single"/>
        </w:rPr>
        <w:lastRenderedPageBreak/>
        <w:t>Ability to Serve: Managerial and Technical</w:t>
      </w:r>
      <w:r w:rsidR="001F1583">
        <w:rPr>
          <w:b/>
          <w:i/>
          <w:iCs/>
          <w:szCs w:val="24"/>
          <w:u w:val="single"/>
        </w:rPr>
        <w:t>—</w:t>
      </w:r>
      <w:r w:rsidRPr="00CE1E78">
        <w:rPr>
          <w:b/>
          <w:i/>
          <w:iCs/>
          <w:szCs w:val="24"/>
          <w:u w:val="single"/>
        </w:rPr>
        <w:t>TWC §§ 13.241(a), 13.246(c)(4); 16 TAC §§ 24.227(a), (</w:t>
      </w:r>
      <w:r w:rsidR="003B5EBA">
        <w:rPr>
          <w:b/>
          <w:i/>
          <w:iCs/>
          <w:szCs w:val="24"/>
          <w:u w:val="single"/>
        </w:rPr>
        <w:t>e</w:t>
      </w:r>
      <w:r w:rsidRPr="00CE1E78">
        <w:rPr>
          <w:b/>
          <w:i/>
          <w:iCs/>
          <w:szCs w:val="24"/>
          <w:u w:val="single"/>
        </w:rPr>
        <w:t>)(4)</w:t>
      </w:r>
    </w:p>
    <w:p w14:paraId="76B1476E" w14:textId="3E4C65CF" w:rsidR="00C143E7" w:rsidRDefault="00AE7341" w:rsidP="008552DF">
      <w:pPr>
        <w:pStyle w:val="ListParagraph"/>
        <w:numPr>
          <w:ilvl w:val="0"/>
          <w:numId w:val="16"/>
        </w:numPr>
        <w:spacing w:line="360" w:lineRule="auto"/>
        <w:ind w:left="1080" w:hanging="720"/>
        <w:rPr>
          <w:szCs w:val="24"/>
        </w:rPr>
      </w:pPr>
      <w:r w:rsidRPr="00AE7341">
        <w:rPr>
          <w:szCs w:val="24"/>
        </w:rPr>
        <w:t xml:space="preserve">Richland </w:t>
      </w:r>
      <w:r w:rsidR="00C143E7">
        <w:rPr>
          <w:szCs w:val="24"/>
        </w:rPr>
        <w:t>is currently providing water service to 279 customers in the requested area through</w:t>
      </w:r>
      <w:r w:rsidRPr="00AE7341">
        <w:rPr>
          <w:szCs w:val="24"/>
        </w:rPr>
        <w:t xml:space="preserve"> a TCEQ approved PWS registered as PWS </w:t>
      </w:r>
      <w:r w:rsidR="00C92E27">
        <w:rPr>
          <w:szCs w:val="24"/>
        </w:rPr>
        <w:t>number</w:t>
      </w:r>
      <w:r w:rsidRPr="00AE7341">
        <w:rPr>
          <w:szCs w:val="24"/>
        </w:rPr>
        <w:t>. 1750020</w:t>
      </w:r>
      <w:r w:rsidR="00C143E7">
        <w:rPr>
          <w:szCs w:val="24"/>
        </w:rPr>
        <w:t xml:space="preserve"> </w:t>
      </w:r>
      <w:r w:rsidR="008552DF">
        <w:rPr>
          <w:szCs w:val="24"/>
        </w:rPr>
        <w:t xml:space="preserve">and </w:t>
      </w:r>
      <w:r w:rsidR="00C143E7" w:rsidRPr="00C143E7">
        <w:rPr>
          <w:szCs w:val="24"/>
        </w:rPr>
        <w:t xml:space="preserve">has adequate capacity to </w:t>
      </w:r>
      <w:r w:rsidR="008552DF">
        <w:rPr>
          <w:szCs w:val="24"/>
        </w:rPr>
        <w:t xml:space="preserve">serve the demand in the </w:t>
      </w:r>
      <w:r w:rsidR="00C143E7" w:rsidRPr="00C143E7">
        <w:rPr>
          <w:szCs w:val="24"/>
        </w:rPr>
        <w:t>requested area.</w:t>
      </w:r>
      <w:r w:rsidRPr="00AE7341">
        <w:rPr>
          <w:szCs w:val="24"/>
        </w:rPr>
        <w:t xml:space="preserve">.  </w:t>
      </w:r>
    </w:p>
    <w:p w14:paraId="7E9A78D2" w14:textId="127B031F" w:rsidR="00C143E7" w:rsidRPr="008552DF" w:rsidRDefault="00C143E7" w:rsidP="008552DF">
      <w:pPr>
        <w:pStyle w:val="ListParagraph"/>
        <w:numPr>
          <w:ilvl w:val="0"/>
          <w:numId w:val="16"/>
        </w:numPr>
        <w:spacing w:line="360" w:lineRule="auto"/>
        <w:ind w:left="1080" w:hanging="720"/>
        <w:rPr>
          <w:szCs w:val="24"/>
        </w:rPr>
      </w:pPr>
      <w:r>
        <w:rPr>
          <w:szCs w:val="24"/>
        </w:rPr>
        <w:t>Richland</w:t>
      </w:r>
      <w:r w:rsidRPr="00C143E7">
        <w:rPr>
          <w:szCs w:val="24"/>
        </w:rPr>
        <w:t xml:space="preserve"> </w:t>
      </w:r>
      <w:r w:rsidRPr="002319E3">
        <w:rPr>
          <w:sz w:val="23"/>
          <w:szCs w:val="23"/>
        </w:rPr>
        <w:t xml:space="preserve">employs TCEQ-licensed operators to operate is public water system and sewer system. </w:t>
      </w:r>
    </w:p>
    <w:p w14:paraId="3CC77165" w14:textId="070052DD" w:rsidR="00AE7341" w:rsidRDefault="00AE7341" w:rsidP="0091549B">
      <w:pPr>
        <w:pStyle w:val="ListParagraph"/>
        <w:numPr>
          <w:ilvl w:val="0"/>
          <w:numId w:val="16"/>
        </w:numPr>
        <w:spacing w:line="360" w:lineRule="auto"/>
        <w:ind w:left="1080" w:hanging="720"/>
        <w:rPr>
          <w:szCs w:val="24"/>
        </w:rPr>
      </w:pPr>
      <w:r w:rsidRPr="00AE7341">
        <w:rPr>
          <w:szCs w:val="24"/>
        </w:rPr>
        <w:t xml:space="preserve">Richland does not have any violations listed in the TCEQ database.  </w:t>
      </w:r>
    </w:p>
    <w:p w14:paraId="3277A2CE" w14:textId="5695DF21" w:rsidR="00C143E7" w:rsidRPr="00AE7341" w:rsidRDefault="00C143E7" w:rsidP="0091549B">
      <w:pPr>
        <w:pStyle w:val="ListParagraph"/>
        <w:numPr>
          <w:ilvl w:val="0"/>
          <w:numId w:val="16"/>
        </w:numPr>
        <w:spacing w:line="360" w:lineRule="auto"/>
        <w:ind w:left="1080" w:hanging="720"/>
        <w:rPr>
          <w:szCs w:val="24"/>
        </w:rPr>
      </w:pPr>
      <w:r>
        <w:rPr>
          <w:szCs w:val="24"/>
        </w:rPr>
        <w:t>Richland</w:t>
      </w:r>
      <w:r w:rsidRPr="00C143E7">
        <w:rPr>
          <w:szCs w:val="24"/>
        </w:rPr>
        <w:t xml:space="preserve"> has the managerial and technical capability to provide continuous and adequate service to the requested area.</w:t>
      </w:r>
    </w:p>
    <w:p w14:paraId="10287FE8" w14:textId="77777777" w:rsidR="00AE7341" w:rsidRPr="00AE7341" w:rsidRDefault="00AE7341" w:rsidP="0091549B">
      <w:pPr>
        <w:keepNext/>
        <w:spacing w:line="360" w:lineRule="auto"/>
        <w:rPr>
          <w:bCs/>
          <w:i/>
          <w:iCs/>
          <w:szCs w:val="24"/>
          <w:u w:val="single"/>
        </w:rPr>
      </w:pPr>
    </w:p>
    <w:p w14:paraId="2C2ACC36" w14:textId="1A1CB8D4" w:rsidR="0091549B" w:rsidRPr="00D34649" w:rsidRDefault="00C92E27" w:rsidP="0091549B">
      <w:pPr>
        <w:keepNext/>
        <w:spacing w:line="360" w:lineRule="auto"/>
        <w:rPr>
          <w:b/>
          <w:i/>
          <w:iCs/>
          <w:szCs w:val="24"/>
          <w:u w:val="single"/>
        </w:rPr>
      </w:pPr>
      <w:r>
        <w:rPr>
          <w:b/>
          <w:i/>
          <w:iCs/>
          <w:szCs w:val="24"/>
          <w:u w:val="single"/>
        </w:rPr>
        <w:t xml:space="preserve">Feasibility of Obtaining </w:t>
      </w:r>
      <w:r w:rsidR="0091549B" w:rsidRPr="00D34649">
        <w:rPr>
          <w:b/>
          <w:i/>
          <w:iCs/>
          <w:szCs w:val="24"/>
          <w:u w:val="single"/>
        </w:rPr>
        <w:t xml:space="preserve">Service from </w:t>
      </w:r>
      <w:r>
        <w:rPr>
          <w:b/>
          <w:i/>
          <w:iCs/>
          <w:szCs w:val="24"/>
          <w:u w:val="single"/>
        </w:rPr>
        <w:t>Adjacent Retail Public</w:t>
      </w:r>
      <w:r w:rsidR="0091549B" w:rsidRPr="00D34649">
        <w:rPr>
          <w:b/>
          <w:i/>
          <w:iCs/>
          <w:szCs w:val="24"/>
          <w:u w:val="single"/>
        </w:rPr>
        <w:t xml:space="preserve"> Utilit</w:t>
      </w:r>
      <w:r>
        <w:rPr>
          <w:b/>
          <w:i/>
          <w:iCs/>
          <w:szCs w:val="24"/>
          <w:u w:val="single"/>
        </w:rPr>
        <w:t>y</w:t>
      </w:r>
      <w:r w:rsidR="001F1583">
        <w:rPr>
          <w:b/>
          <w:i/>
          <w:iCs/>
          <w:szCs w:val="24"/>
          <w:u w:val="single"/>
        </w:rPr>
        <w:t>—</w:t>
      </w:r>
      <w:r w:rsidR="0091549B" w:rsidRPr="00D34649">
        <w:rPr>
          <w:b/>
          <w:i/>
          <w:iCs/>
          <w:szCs w:val="24"/>
          <w:u w:val="single"/>
        </w:rPr>
        <w:t>TWC § 13.246(c)(5)</w:t>
      </w:r>
      <w:r w:rsidR="003B5EBA">
        <w:rPr>
          <w:b/>
          <w:i/>
          <w:iCs/>
          <w:szCs w:val="24"/>
          <w:u w:val="single"/>
        </w:rPr>
        <w:t>;</w:t>
      </w:r>
      <w:r w:rsidR="0091549B" w:rsidRPr="00D34649">
        <w:rPr>
          <w:b/>
          <w:i/>
          <w:iCs/>
          <w:szCs w:val="24"/>
          <w:u w:val="single"/>
        </w:rPr>
        <w:t xml:space="preserve"> 16 TAC § 24.227(</w:t>
      </w:r>
      <w:r w:rsidR="003B5EBA">
        <w:rPr>
          <w:b/>
          <w:i/>
          <w:iCs/>
          <w:szCs w:val="24"/>
          <w:u w:val="single"/>
        </w:rPr>
        <w:t>e</w:t>
      </w:r>
      <w:r w:rsidR="0091549B" w:rsidRPr="00D34649">
        <w:rPr>
          <w:b/>
          <w:i/>
          <w:iCs/>
          <w:szCs w:val="24"/>
          <w:u w:val="single"/>
        </w:rPr>
        <w:t>)(5)</w:t>
      </w:r>
    </w:p>
    <w:p w14:paraId="00E90EE2" w14:textId="6E3BEC3F" w:rsidR="0091549B" w:rsidRDefault="00C92E27" w:rsidP="0091549B">
      <w:pPr>
        <w:pStyle w:val="ListParagraph"/>
        <w:numPr>
          <w:ilvl w:val="0"/>
          <w:numId w:val="16"/>
        </w:numPr>
        <w:spacing w:line="360" w:lineRule="auto"/>
        <w:ind w:left="1080" w:hanging="720"/>
        <w:rPr>
          <w:szCs w:val="24"/>
        </w:rPr>
      </w:pPr>
      <w:r>
        <w:rPr>
          <w:szCs w:val="24"/>
        </w:rPr>
        <w:t xml:space="preserve">Approximately 4,342 acres </w:t>
      </w:r>
      <w:r w:rsidR="00632E7A">
        <w:rPr>
          <w:szCs w:val="24"/>
        </w:rPr>
        <w:t>of the</w:t>
      </w:r>
      <w:r w:rsidR="00632E7A" w:rsidRPr="00632E7A">
        <w:rPr>
          <w:szCs w:val="24"/>
        </w:rPr>
        <w:t xml:space="preserve"> requested area is already within </w:t>
      </w:r>
      <w:r w:rsidR="00632E7A">
        <w:rPr>
          <w:szCs w:val="24"/>
        </w:rPr>
        <w:t>Richland’s city limits</w:t>
      </w:r>
      <w:r>
        <w:rPr>
          <w:szCs w:val="24"/>
        </w:rPr>
        <w:t xml:space="preserve"> or extraterritorial jurisdiction</w:t>
      </w:r>
      <w:r w:rsidR="00632E7A">
        <w:rPr>
          <w:szCs w:val="24"/>
        </w:rPr>
        <w:t xml:space="preserve">, and </w:t>
      </w:r>
      <w:r w:rsidR="00C143E7">
        <w:rPr>
          <w:szCs w:val="24"/>
        </w:rPr>
        <w:t>an</w:t>
      </w:r>
      <w:r w:rsidR="00632E7A">
        <w:rPr>
          <w:szCs w:val="24"/>
        </w:rPr>
        <w:t xml:space="preserve"> additional acres</w:t>
      </w:r>
      <w:r w:rsidR="00632E7A" w:rsidRPr="00632E7A">
        <w:rPr>
          <w:szCs w:val="24"/>
        </w:rPr>
        <w:t xml:space="preserve"> </w:t>
      </w:r>
      <w:r w:rsidR="00C143E7">
        <w:rPr>
          <w:szCs w:val="24"/>
        </w:rPr>
        <w:t xml:space="preserve">581 acres </w:t>
      </w:r>
      <w:r w:rsidR="00632E7A" w:rsidRPr="00632E7A">
        <w:rPr>
          <w:szCs w:val="24"/>
        </w:rPr>
        <w:t xml:space="preserve">are already certificated to </w:t>
      </w:r>
      <w:r w:rsidR="00632E7A">
        <w:rPr>
          <w:szCs w:val="24"/>
        </w:rPr>
        <w:t>Pleasant Grove WSC and Corbet WSC</w:t>
      </w:r>
      <w:r w:rsidR="003C172F">
        <w:rPr>
          <w:szCs w:val="24"/>
        </w:rPr>
        <w:t>.</w:t>
      </w:r>
    </w:p>
    <w:p w14:paraId="4E49F392" w14:textId="2417CA26" w:rsidR="003C172F" w:rsidRDefault="003C172F" w:rsidP="0091549B">
      <w:pPr>
        <w:pStyle w:val="ListParagraph"/>
        <w:numPr>
          <w:ilvl w:val="0"/>
          <w:numId w:val="16"/>
        </w:numPr>
        <w:spacing w:line="360" w:lineRule="auto"/>
        <w:ind w:left="1080" w:hanging="720"/>
        <w:rPr>
          <w:szCs w:val="24"/>
        </w:rPr>
      </w:pPr>
      <w:r>
        <w:rPr>
          <w:szCs w:val="24"/>
        </w:rPr>
        <w:t xml:space="preserve">The requested area is currently being served by Richland or includes parcels for which Richland has received a request for service or parcels Richland will need to cross to reach parcels for which service has been requested. </w:t>
      </w:r>
    </w:p>
    <w:p w14:paraId="21F3BB6A" w14:textId="7CA3B747" w:rsidR="003C172F" w:rsidRDefault="003C172F" w:rsidP="0091549B">
      <w:pPr>
        <w:pStyle w:val="ListParagraph"/>
        <w:numPr>
          <w:ilvl w:val="0"/>
          <w:numId w:val="16"/>
        </w:numPr>
        <w:spacing w:line="360" w:lineRule="auto"/>
        <w:ind w:left="1080" w:hanging="720"/>
        <w:rPr>
          <w:szCs w:val="24"/>
        </w:rPr>
      </w:pPr>
      <w:r>
        <w:rPr>
          <w:szCs w:val="24"/>
        </w:rPr>
        <w:t>Utilities within a two-mile radius of the requested area where noticed and no protests were received.</w:t>
      </w:r>
    </w:p>
    <w:p w14:paraId="3FB2D465" w14:textId="41BD9B18" w:rsidR="003C172F" w:rsidRPr="00D34649" w:rsidRDefault="003C172F" w:rsidP="0091549B">
      <w:pPr>
        <w:pStyle w:val="ListParagraph"/>
        <w:numPr>
          <w:ilvl w:val="0"/>
          <w:numId w:val="16"/>
        </w:numPr>
        <w:spacing w:line="360" w:lineRule="auto"/>
        <w:ind w:left="1080" w:hanging="720"/>
        <w:rPr>
          <w:szCs w:val="24"/>
        </w:rPr>
      </w:pPr>
      <w:r>
        <w:rPr>
          <w:szCs w:val="24"/>
        </w:rPr>
        <w:t>I</w:t>
      </w:r>
      <w:r w:rsidRPr="00632E7A">
        <w:rPr>
          <w:szCs w:val="24"/>
        </w:rPr>
        <w:t>t is not feasible to obtain</w:t>
      </w:r>
      <w:r>
        <w:rPr>
          <w:szCs w:val="24"/>
        </w:rPr>
        <w:t xml:space="preserve"> water</w:t>
      </w:r>
      <w:r w:rsidRPr="00632E7A">
        <w:rPr>
          <w:szCs w:val="24"/>
        </w:rPr>
        <w:t xml:space="preserve"> service from </w:t>
      </w:r>
      <w:r>
        <w:rPr>
          <w:szCs w:val="24"/>
        </w:rPr>
        <w:t>another utility.</w:t>
      </w:r>
    </w:p>
    <w:p w14:paraId="07ECB0B9" w14:textId="77777777" w:rsidR="0091549B" w:rsidRDefault="0091549B" w:rsidP="0091549B">
      <w:pPr>
        <w:spacing w:line="360" w:lineRule="auto"/>
        <w:rPr>
          <w:szCs w:val="24"/>
          <w:highlight w:val="yellow"/>
        </w:rPr>
      </w:pPr>
    </w:p>
    <w:p w14:paraId="1E445AAA" w14:textId="163E7C64" w:rsidR="0091549B" w:rsidRPr="006B1893" w:rsidRDefault="0091549B" w:rsidP="00C86C83">
      <w:pPr>
        <w:spacing w:after="120"/>
        <w:rPr>
          <w:b/>
          <w:i/>
          <w:iCs/>
          <w:szCs w:val="24"/>
          <w:u w:val="single"/>
        </w:rPr>
      </w:pPr>
      <w:r w:rsidRPr="006B1893">
        <w:rPr>
          <w:b/>
          <w:i/>
          <w:iCs/>
          <w:szCs w:val="24"/>
          <w:u w:val="single"/>
        </w:rPr>
        <w:t>Ability to Serve: Financial Ability and Stability</w:t>
      </w:r>
      <w:r w:rsidR="001F1583">
        <w:rPr>
          <w:b/>
          <w:i/>
          <w:iCs/>
          <w:szCs w:val="24"/>
          <w:u w:val="single"/>
        </w:rPr>
        <w:t>—</w:t>
      </w:r>
      <w:r w:rsidRPr="006B1893">
        <w:rPr>
          <w:b/>
          <w:i/>
          <w:iCs/>
          <w:szCs w:val="24"/>
          <w:u w:val="single"/>
        </w:rPr>
        <w:t>TWC §§ 13.241(a), 13.246(c)(6)</w:t>
      </w:r>
      <w:r w:rsidR="003B5EBA">
        <w:rPr>
          <w:b/>
          <w:i/>
          <w:iCs/>
          <w:szCs w:val="24"/>
          <w:u w:val="single"/>
        </w:rPr>
        <w:t>;</w:t>
      </w:r>
      <w:r w:rsidRPr="006B1893">
        <w:rPr>
          <w:b/>
          <w:i/>
          <w:iCs/>
          <w:szCs w:val="24"/>
          <w:u w:val="single"/>
        </w:rPr>
        <w:t xml:space="preserve"> 16 TAC §§ 24.227(a), 24.227(</w:t>
      </w:r>
      <w:r w:rsidR="003B5EBA">
        <w:rPr>
          <w:b/>
          <w:i/>
          <w:iCs/>
          <w:szCs w:val="24"/>
          <w:u w:val="single"/>
        </w:rPr>
        <w:t>e</w:t>
      </w:r>
      <w:r w:rsidRPr="006B1893">
        <w:rPr>
          <w:b/>
          <w:i/>
          <w:iCs/>
          <w:szCs w:val="24"/>
          <w:u w:val="single"/>
        </w:rPr>
        <w:t>)(6)</w:t>
      </w:r>
      <w:r w:rsidR="002663CE">
        <w:rPr>
          <w:b/>
          <w:i/>
          <w:iCs/>
          <w:szCs w:val="24"/>
          <w:u w:val="single"/>
        </w:rPr>
        <w:t>, 24.11(e)</w:t>
      </w:r>
    </w:p>
    <w:p w14:paraId="3F56E63D" w14:textId="6B3B529F" w:rsidR="0091549B" w:rsidRPr="006B1893" w:rsidRDefault="00A01910" w:rsidP="0091549B">
      <w:pPr>
        <w:pStyle w:val="ListParagraph"/>
        <w:numPr>
          <w:ilvl w:val="0"/>
          <w:numId w:val="16"/>
        </w:numPr>
        <w:spacing w:line="360" w:lineRule="auto"/>
        <w:ind w:left="1080" w:hanging="720"/>
        <w:rPr>
          <w:szCs w:val="24"/>
        </w:rPr>
      </w:pPr>
      <w:r>
        <w:rPr>
          <w:szCs w:val="24"/>
        </w:rPr>
        <w:t>Richland</w:t>
      </w:r>
      <w:r w:rsidR="0091549B" w:rsidRPr="006B1893">
        <w:rPr>
          <w:szCs w:val="24"/>
        </w:rPr>
        <w:t xml:space="preserve"> has a debt</w:t>
      </w:r>
      <w:r>
        <w:rPr>
          <w:szCs w:val="24"/>
        </w:rPr>
        <w:t>-</w:t>
      </w:r>
      <w:r w:rsidR="0091549B" w:rsidRPr="006B1893">
        <w:rPr>
          <w:szCs w:val="24"/>
        </w:rPr>
        <w:t>to</w:t>
      </w:r>
      <w:r>
        <w:rPr>
          <w:szCs w:val="24"/>
        </w:rPr>
        <w:t>-</w:t>
      </w:r>
      <w:r w:rsidR="0091549B" w:rsidRPr="006B1893">
        <w:rPr>
          <w:szCs w:val="24"/>
        </w:rPr>
        <w:t>equity ratio of 0.</w:t>
      </w:r>
      <w:r>
        <w:rPr>
          <w:szCs w:val="24"/>
        </w:rPr>
        <w:t>00</w:t>
      </w:r>
      <w:r w:rsidR="0091549B">
        <w:rPr>
          <w:szCs w:val="24"/>
        </w:rPr>
        <w:t>,</w:t>
      </w:r>
      <w:r w:rsidR="0091549B" w:rsidRPr="006B1893">
        <w:rPr>
          <w:szCs w:val="24"/>
        </w:rPr>
        <w:t xml:space="preserve"> which is less than one, satisfying the leverage test.</w:t>
      </w:r>
    </w:p>
    <w:p w14:paraId="03CB9661" w14:textId="5D6D43EC" w:rsidR="0091549B" w:rsidRDefault="00A01910" w:rsidP="0091549B">
      <w:pPr>
        <w:pStyle w:val="ListParagraph"/>
        <w:numPr>
          <w:ilvl w:val="0"/>
          <w:numId w:val="16"/>
        </w:numPr>
        <w:spacing w:line="360" w:lineRule="auto"/>
        <w:ind w:left="1080" w:hanging="720"/>
        <w:rPr>
          <w:szCs w:val="24"/>
        </w:rPr>
      </w:pPr>
      <w:r>
        <w:rPr>
          <w:szCs w:val="24"/>
        </w:rPr>
        <w:t>Richland</w:t>
      </w:r>
      <w:r w:rsidR="0091549B" w:rsidRPr="006B1893">
        <w:rPr>
          <w:szCs w:val="24"/>
        </w:rPr>
        <w:t xml:space="preserve"> has sufficient cash on hand to cover any projected operations or maintenance shortages during the first five years of operations, satisfying the operations test.</w:t>
      </w:r>
    </w:p>
    <w:p w14:paraId="3454CBB9" w14:textId="16041BEE" w:rsidR="0091549B" w:rsidRPr="006B1893" w:rsidRDefault="00A01910" w:rsidP="0091549B">
      <w:pPr>
        <w:pStyle w:val="ListParagraph"/>
        <w:numPr>
          <w:ilvl w:val="0"/>
          <w:numId w:val="16"/>
        </w:numPr>
        <w:spacing w:line="360" w:lineRule="auto"/>
        <w:ind w:left="1080" w:hanging="720"/>
        <w:rPr>
          <w:szCs w:val="24"/>
        </w:rPr>
      </w:pPr>
      <w:r>
        <w:rPr>
          <w:szCs w:val="24"/>
        </w:rPr>
        <w:t>Richland</w:t>
      </w:r>
      <w:r w:rsidR="0091549B">
        <w:rPr>
          <w:szCs w:val="24"/>
        </w:rPr>
        <w:t xml:space="preserve"> has </w:t>
      </w:r>
      <w:r w:rsidR="003C172F">
        <w:rPr>
          <w:szCs w:val="24"/>
        </w:rPr>
        <w:t xml:space="preserve">demonstrated </w:t>
      </w:r>
      <w:r w:rsidR="0091549B">
        <w:rPr>
          <w:szCs w:val="24"/>
        </w:rPr>
        <w:t>the financial ability and financial stability to provide continuous and adequate service to the requested area.</w:t>
      </w:r>
    </w:p>
    <w:p w14:paraId="341852CC" w14:textId="77777777" w:rsidR="0091549B" w:rsidRDefault="0091549B" w:rsidP="0091549B">
      <w:pPr>
        <w:spacing w:line="360" w:lineRule="auto"/>
        <w:rPr>
          <w:szCs w:val="24"/>
          <w:highlight w:val="yellow"/>
        </w:rPr>
      </w:pPr>
    </w:p>
    <w:p w14:paraId="242D26BD" w14:textId="224A568C" w:rsidR="0091549B" w:rsidRPr="00A12973" w:rsidRDefault="0091549B" w:rsidP="00A12973">
      <w:pPr>
        <w:spacing w:after="120"/>
        <w:rPr>
          <w:szCs w:val="24"/>
        </w:rPr>
      </w:pPr>
      <w:r w:rsidRPr="000B45FB">
        <w:rPr>
          <w:b/>
          <w:i/>
          <w:iCs/>
          <w:szCs w:val="24"/>
          <w:u w:val="single"/>
        </w:rPr>
        <w:lastRenderedPageBreak/>
        <w:t>Environmental Integrity</w:t>
      </w:r>
      <w:r w:rsidR="001F1583">
        <w:rPr>
          <w:b/>
          <w:i/>
          <w:iCs/>
          <w:szCs w:val="24"/>
          <w:u w:val="single"/>
        </w:rPr>
        <w:t>—</w:t>
      </w:r>
      <w:r w:rsidRPr="000B45FB">
        <w:rPr>
          <w:b/>
          <w:i/>
          <w:iCs/>
          <w:szCs w:val="24"/>
          <w:u w:val="single"/>
        </w:rPr>
        <w:t>TWC § 13.246(c)(7)</w:t>
      </w:r>
      <w:r w:rsidR="002663CE">
        <w:rPr>
          <w:b/>
          <w:i/>
          <w:iCs/>
          <w:szCs w:val="24"/>
          <w:u w:val="single"/>
        </w:rPr>
        <w:t>;</w:t>
      </w:r>
      <w:r w:rsidRPr="000B45FB">
        <w:rPr>
          <w:b/>
          <w:i/>
          <w:iCs/>
          <w:szCs w:val="24"/>
          <w:u w:val="single"/>
        </w:rPr>
        <w:t xml:space="preserve"> 16 TAC § 24.227(</w:t>
      </w:r>
      <w:r w:rsidR="002663CE">
        <w:rPr>
          <w:b/>
          <w:i/>
          <w:iCs/>
          <w:szCs w:val="24"/>
          <w:u w:val="single"/>
        </w:rPr>
        <w:t>e</w:t>
      </w:r>
      <w:r w:rsidRPr="000B45FB">
        <w:rPr>
          <w:b/>
          <w:i/>
          <w:iCs/>
          <w:szCs w:val="24"/>
          <w:u w:val="single"/>
        </w:rPr>
        <w:t>)(7)</w:t>
      </w:r>
      <w:r w:rsidR="00A12973">
        <w:rPr>
          <w:b/>
          <w:i/>
          <w:iCs/>
          <w:szCs w:val="24"/>
          <w:u w:val="single"/>
        </w:rPr>
        <w:t xml:space="preserve"> and </w:t>
      </w:r>
      <w:r w:rsidR="00A12973" w:rsidRPr="00A052D7">
        <w:rPr>
          <w:b/>
          <w:i/>
          <w:iCs/>
          <w:szCs w:val="24"/>
          <w:u w:val="single"/>
        </w:rPr>
        <w:t>Effect on the Land</w:t>
      </w:r>
      <w:r w:rsidR="00A12973">
        <w:rPr>
          <w:b/>
          <w:i/>
          <w:iCs/>
          <w:szCs w:val="24"/>
          <w:u w:val="single"/>
        </w:rPr>
        <w:t>—</w:t>
      </w:r>
      <w:r w:rsidR="00A12973" w:rsidRPr="00A052D7">
        <w:rPr>
          <w:b/>
          <w:i/>
          <w:iCs/>
          <w:szCs w:val="24"/>
          <w:u w:val="single"/>
        </w:rPr>
        <w:t>TWC § 13.246(c)(9), 16 TAC § 24.227(</w:t>
      </w:r>
      <w:r w:rsidR="00A12973">
        <w:rPr>
          <w:b/>
          <w:i/>
          <w:iCs/>
          <w:szCs w:val="24"/>
          <w:u w:val="single"/>
        </w:rPr>
        <w:t>e</w:t>
      </w:r>
      <w:r w:rsidR="00A12973" w:rsidRPr="00A052D7">
        <w:rPr>
          <w:b/>
          <w:i/>
          <w:iCs/>
          <w:szCs w:val="24"/>
          <w:u w:val="single"/>
        </w:rPr>
        <w:t>)(9)</w:t>
      </w:r>
    </w:p>
    <w:p w14:paraId="7333F733" w14:textId="1094DD23" w:rsidR="0091549B" w:rsidRPr="000B45FB" w:rsidRDefault="0091549B" w:rsidP="0091549B">
      <w:pPr>
        <w:pStyle w:val="ListParagraph"/>
        <w:numPr>
          <w:ilvl w:val="0"/>
          <w:numId w:val="16"/>
        </w:numPr>
        <w:spacing w:line="360" w:lineRule="auto"/>
        <w:ind w:left="1080" w:hanging="720"/>
        <w:rPr>
          <w:szCs w:val="24"/>
        </w:rPr>
      </w:pPr>
      <w:r w:rsidRPr="000B45FB">
        <w:rPr>
          <w:szCs w:val="24"/>
        </w:rPr>
        <w:t>The</w:t>
      </w:r>
      <w:r w:rsidR="00D60BE6">
        <w:rPr>
          <w:szCs w:val="24"/>
        </w:rPr>
        <w:t>re will be little effect on the land and the</w:t>
      </w:r>
      <w:r w:rsidRPr="000B45FB">
        <w:rPr>
          <w:szCs w:val="24"/>
        </w:rPr>
        <w:t xml:space="preserve"> </w:t>
      </w:r>
      <w:r>
        <w:rPr>
          <w:szCs w:val="24"/>
        </w:rPr>
        <w:t>environmental integrity of the requested area will be minimally a</w:t>
      </w:r>
      <w:r w:rsidRPr="000B45FB">
        <w:rPr>
          <w:szCs w:val="24"/>
        </w:rPr>
        <w:t>ffect</w:t>
      </w:r>
      <w:r>
        <w:rPr>
          <w:szCs w:val="24"/>
        </w:rPr>
        <w:t>ed</w:t>
      </w:r>
      <w:r w:rsidRPr="000B45FB">
        <w:rPr>
          <w:szCs w:val="24"/>
        </w:rPr>
        <w:t xml:space="preserve"> </w:t>
      </w:r>
      <w:r w:rsidR="002B5EFB">
        <w:rPr>
          <w:szCs w:val="24"/>
        </w:rPr>
        <w:t>when distribution lines are installed</w:t>
      </w:r>
      <w:r w:rsidRPr="000B45FB">
        <w:rPr>
          <w:szCs w:val="24"/>
        </w:rPr>
        <w:t xml:space="preserve"> to serve the requested area.</w:t>
      </w:r>
    </w:p>
    <w:p w14:paraId="2B9F57DD" w14:textId="77777777" w:rsidR="0091549B" w:rsidRPr="003162E3" w:rsidRDefault="0091549B" w:rsidP="0091549B">
      <w:pPr>
        <w:spacing w:line="360" w:lineRule="auto"/>
        <w:rPr>
          <w:szCs w:val="24"/>
          <w:highlight w:val="yellow"/>
        </w:rPr>
      </w:pPr>
    </w:p>
    <w:p w14:paraId="1AFA8856" w14:textId="4E45CF6A" w:rsidR="0091549B" w:rsidRPr="00A052D7" w:rsidRDefault="0091549B" w:rsidP="0052050D">
      <w:pPr>
        <w:keepNext/>
        <w:spacing w:line="360" w:lineRule="auto"/>
        <w:ind w:left="720" w:hanging="720"/>
        <w:rPr>
          <w:b/>
          <w:i/>
          <w:iCs/>
          <w:szCs w:val="24"/>
          <w:u w:val="single"/>
        </w:rPr>
      </w:pPr>
      <w:r w:rsidRPr="00A052D7">
        <w:rPr>
          <w:b/>
          <w:i/>
          <w:iCs/>
          <w:szCs w:val="24"/>
          <w:u w:val="single"/>
        </w:rPr>
        <w:t>Improvement in Service</w:t>
      </w:r>
      <w:r w:rsidR="003F422C">
        <w:rPr>
          <w:b/>
          <w:i/>
          <w:iCs/>
          <w:szCs w:val="24"/>
          <w:u w:val="single"/>
        </w:rPr>
        <w:t xml:space="preserve"> or Lowering in Cost</w:t>
      </w:r>
      <w:r w:rsidR="001F1583">
        <w:rPr>
          <w:b/>
          <w:i/>
          <w:iCs/>
          <w:szCs w:val="24"/>
          <w:u w:val="single"/>
        </w:rPr>
        <w:t>—</w:t>
      </w:r>
      <w:r w:rsidRPr="00A052D7">
        <w:rPr>
          <w:b/>
          <w:i/>
          <w:iCs/>
          <w:szCs w:val="24"/>
          <w:u w:val="single"/>
        </w:rPr>
        <w:t>TWC § 13.246(c)(8), 16 TAC § 24.227(</w:t>
      </w:r>
      <w:r w:rsidR="0052050D">
        <w:rPr>
          <w:b/>
          <w:i/>
          <w:iCs/>
          <w:szCs w:val="24"/>
          <w:u w:val="single"/>
        </w:rPr>
        <w:t>e</w:t>
      </w:r>
      <w:r w:rsidRPr="00A052D7">
        <w:rPr>
          <w:b/>
          <w:i/>
          <w:iCs/>
          <w:szCs w:val="24"/>
          <w:u w:val="single"/>
        </w:rPr>
        <w:t>)(8)</w:t>
      </w:r>
    </w:p>
    <w:p w14:paraId="184D16EC" w14:textId="7B65BF59" w:rsidR="0091549B" w:rsidRPr="00A052D7" w:rsidRDefault="002B5EFB" w:rsidP="0091549B">
      <w:pPr>
        <w:pStyle w:val="ListParagraph"/>
        <w:numPr>
          <w:ilvl w:val="0"/>
          <w:numId w:val="16"/>
        </w:numPr>
        <w:spacing w:line="360" w:lineRule="auto"/>
        <w:ind w:left="1080" w:hanging="720"/>
        <w:rPr>
          <w:szCs w:val="24"/>
        </w:rPr>
      </w:pPr>
      <w:r w:rsidRPr="002B5EFB">
        <w:rPr>
          <w:szCs w:val="24"/>
        </w:rPr>
        <w:t>Richland will continue to provide water service to the existing customers in the area with no change to the cost to customers.  Customers requesting service in the area will be able to receive water service from Richland</w:t>
      </w:r>
      <w:r w:rsidR="0091549B">
        <w:rPr>
          <w:szCs w:val="24"/>
        </w:rPr>
        <w:t>.</w:t>
      </w:r>
    </w:p>
    <w:p w14:paraId="23A308AA" w14:textId="77777777" w:rsidR="0091549B" w:rsidRPr="002F5A17" w:rsidRDefault="0091549B" w:rsidP="0091549B">
      <w:pPr>
        <w:spacing w:line="360" w:lineRule="auto"/>
        <w:rPr>
          <w:b/>
          <w:i/>
          <w:iCs/>
          <w:szCs w:val="24"/>
        </w:rPr>
      </w:pPr>
    </w:p>
    <w:p w14:paraId="409026D8" w14:textId="322B1F36" w:rsidR="0091549B" w:rsidRPr="002F5A17" w:rsidRDefault="0091549B" w:rsidP="0091549B">
      <w:pPr>
        <w:keepNext/>
        <w:spacing w:line="360" w:lineRule="auto"/>
        <w:rPr>
          <w:b/>
          <w:i/>
          <w:iCs/>
          <w:szCs w:val="24"/>
          <w:u w:val="single"/>
        </w:rPr>
      </w:pPr>
      <w:bookmarkStart w:id="3" w:name="_Hlk66809188"/>
      <w:r w:rsidRPr="002F5A17">
        <w:rPr>
          <w:b/>
          <w:i/>
          <w:iCs/>
          <w:szCs w:val="24"/>
          <w:u w:val="single"/>
        </w:rPr>
        <w:t>Financial Assurance</w:t>
      </w:r>
      <w:r w:rsidR="001F1583">
        <w:rPr>
          <w:b/>
          <w:i/>
          <w:iCs/>
          <w:szCs w:val="24"/>
          <w:u w:val="single"/>
        </w:rPr>
        <w:t>—</w:t>
      </w:r>
      <w:r w:rsidRPr="002F5A17">
        <w:rPr>
          <w:b/>
          <w:i/>
          <w:iCs/>
          <w:szCs w:val="24"/>
          <w:u w:val="single"/>
        </w:rPr>
        <w:t>TWC § 13.246(d), 16 TAC § 24.227(</w:t>
      </w:r>
      <w:r w:rsidR="001F0BEF">
        <w:rPr>
          <w:b/>
          <w:i/>
          <w:iCs/>
          <w:szCs w:val="24"/>
          <w:u w:val="single"/>
        </w:rPr>
        <w:t>f</w:t>
      </w:r>
      <w:r w:rsidRPr="002F5A17">
        <w:rPr>
          <w:b/>
          <w:i/>
          <w:iCs/>
          <w:szCs w:val="24"/>
          <w:u w:val="single"/>
        </w:rPr>
        <w:t>)</w:t>
      </w:r>
    </w:p>
    <w:bookmarkEnd w:id="3"/>
    <w:p w14:paraId="752EF213" w14:textId="71F5813B" w:rsidR="0091549B" w:rsidRPr="003C172F" w:rsidRDefault="0091549B" w:rsidP="0091549B">
      <w:pPr>
        <w:pStyle w:val="ListParagraph"/>
        <w:numPr>
          <w:ilvl w:val="0"/>
          <w:numId w:val="16"/>
        </w:numPr>
        <w:spacing w:line="360" w:lineRule="auto"/>
        <w:ind w:left="1080" w:hanging="720"/>
        <w:rPr>
          <w:bCs/>
          <w:szCs w:val="24"/>
          <w:u w:val="single"/>
        </w:rPr>
      </w:pPr>
      <w:r>
        <w:rPr>
          <w:bCs/>
          <w:szCs w:val="24"/>
        </w:rPr>
        <w:t xml:space="preserve">There is no need to require </w:t>
      </w:r>
      <w:r w:rsidR="00D60BE6">
        <w:rPr>
          <w:bCs/>
          <w:szCs w:val="24"/>
        </w:rPr>
        <w:t>Richland</w:t>
      </w:r>
      <w:r w:rsidRPr="002F5A17">
        <w:rPr>
          <w:bCs/>
          <w:szCs w:val="24"/>
        </w:rPr>
        <w:t xml:space="preserve"> to provide a bond or other financial assurance to ensure continuous and adequate service</w:t>
      </w:r>
      <w:bookmarkStart w:id="4" w:name="_Hlk29801548"/>
      <w:r w:rsidRPr="002F5A17">
        <w:rPr>
          <w:bCs/>
          <w:szCs w:val="24"/>
        </w:rPr>
        <w:t>.</w:t>
      </w:r>
    </w:p>
    <w:p w14:paraId="3C119F8C" w14:textId="77777777" w:rsidR="003C172F" w:rsidRDefault="003C172F" w:rsidP="003C172F">
      <w:pPr>
        <w:keepNext/>
        <w:spacing w:line="360" w:lineRule="auto"/>
        <w:ind w:left="-144"/>
        <w:rPr>
          <w:b/>
          <w:i/>
          <w:iCs/>
          <w:szCs w:val="24"/>
          <w:u w:val="single"/>
        </w:rPr>
      </w:pPr>
    </w:p>
    <w:p w14:paraId="726B9790" w14:textId="3A828413" w:rsidR="003C172F" w:rsidRPr="003C172F" w:rsidRDefault="003C172F" w:rsidP="003C172F">
      <w:pPr>
        <w:keepNext/>
        <w:spacing w:line="360" w:lineRule="auto"/>
        <w:ind w:left="-144"/>
        <w:rPr>
          <w:b/>
          <w:i/>
          <w:iCs/>
          <w:szCs w:val="24"/>
          <w:u w:val="single"/>
        </w:rPr>
      </w:pPr>
      <w:r>
        <w:rPr>
          <w:b/>
          <w:i/>
          <w:iCs/>
          <w:szCs w:val="24"/>
          <w:u w:val="single"/>
        </w:rPr>
        <w:t>Regionalization or Consolidation</w:t>
      </w:r>
      <w:r w:rsidRPr="003C172F">
        <w:rPr>
          <w:b/>
          <w:i/>
          <w:iCs/>
          <w:szCs w:val="24"/>
          <w:u w:val="single"/>
        </w:rPr>
        <w:t>—TWC § 13.246(d), 16 TAC § 24.227(</w:t>
      </w:r>
      <w:r>
        <w:rPr>
          <w:b/>
          <w:i/>
          <w:iCs/>
          <w:szCs w:val="24"/>
          <w:u w:val="single"/>
        </w:rPr>
        <w:t>b</w:t>
      </w:r>
      <w:r w:rsidRPr="003C172F">
        <w:rPr>
          <w:b/>
          <w:i/>
          <w:iCs/>
          <w:szCs w:val="24"/>
          <w:u w:val="single"/>
        </w:rPr>
        <w:t>)</w:t>
      </w:r>
    </w:p>
    <w:p w14:paraId="2308BEB6" w14:textId="45696042" w:rsidR="003C172F" w:rsidRPr="002F5A17" w:rsidRDefault="003C172F" w:rsidP="0091549B">
      <w:pPr>
        <w:pStyle w:val="ListParagraph"/>
        <w:numPr>
          <w:ilvl w:val="0"/>
          <w:numId w:val="16"/>
        </w:numPr>
        <w:spacing w:line="360" w:lineRule="auto"/>
        <w:ind w:left="1080" w:hanging="720"/>
        <w:rPr>
          <w:bCs/>
          <w:szCs w:val="24"/>
          <w:u w:val="single"/>
        </w:rPr>
      </w:pPr>
      <w:r>
        <w:rPr>
          <w:bCs/>
          <w:szCs w:val="24"/>
          <w:u w:val="single"/>
        </w:rPr>
        <w:t>Richland will not need to construct a physically separate water system to serve the requested area; therefore</w:t>
      </w:r>
      <w:r w:rsidR="002319E3">
        <w:rPr>
          <w:bCs/>
          <w:szCs w:val="24"/>
          <w:u w:val="single"/>
        </w:rPr>
        <w:t>,</w:t>
      </w:r>
      <w:r>
        <w:rPr>
          <w:bCs/>
          <w:szCs w:val="24"/>
          <w:u w:val="single"/>
        </w:rPr>
        <w:t xml:space="preserve"> concerns of regionalization or consolidation do not apply.</w:t>
      </w:r>
    </w:p>
    <w:bookmarkEnd w:id="4"/>
    <w:p w14:paraId="12FF1892" w14:textId="77777777" w:rsidR="0091549B" w:rsidRDefault="0091549B" w:rsidP="0091549B">
      <w:pPr>
        <w:spacing w:line="360" w:lineRule="auto"/>
        <w:rPr>
          <w:b/>
          <w:szCs w:val="24"/>
          <w:u w:val="single"/>
        </w:rPr>
      </w:pPr>
    </w:p>
    <w:p w14:paraId="5F5E4ADD" w14:textId="77777777" w:rsidR="0091549B" w:rsidRPr="006B0369" w:rsidRDefault="0091549B" w:rsidP="0091549B">
      <w:pPr>
        <w:spacing w:line="360" w:lineRule="auto"/>
        <w:rPr>
          <w:b/>
          <w:i/>
          <w:iCs/>
          <w:szCs w:val="24"/>
          <w:u w:val="single"/>
        </w:rPr>
      </w:pPr>
      <w:r w:rsidRPr="006B0369">
        <w:rPr>
          <w:b/>
          <w:i/>
          <w:iCs/>
          <w:szCs w:val="24"/>
          <w:u w:val="single"/>
        </w:rPr>
        <w:t>Informal Disposition</w:t>
      </w:r>
    </w:p>
    <w:p w14:paraId="3F6AF878" w14:textId="77777777" w:rsidR="0091549B" w:rsidRPr="004C0CF1" w:rsidRDefault="0091549B" w:rsidP="0091549B">
      <w:pPr>
        <w:pStyle w:val="ListParagraph"/>
        <w:numPr>
          <w:ilvl w:val="0"/>
          <w:numId w:val="16"/>
        </w:numPr>
        <w:spacing w:line="360" w:lineRule="auto"/>
        <w:ind w:left="1080" w:hanging="720"/>
        <w:rPr>
          <w:szCs w:val="24"/>
        </w:rPr>
      </w:pPr>
      <w:r w:rsidRPr="004C0CF1">
        <w:rPr>
          <w:szCs w:val="24"/>
        </w:rPr>
        <w:t xml:space="preserve">More than 15 days have passed since the completion of notice provided in this docket. </w:t>
      </w:r>
    </w:p>
    <w:p w14:paraId="05CAFAEC" w14:textId="77777777" w:rsidR="0091549B" w:rsidRDefault="0091549B" w:rsidP="0091549B">
      <w:pPr>
        <w:pStyle w:val="ListParagraph"/>
        <w:numPr>
          <w:ilvl w:val="0"/>
          <w:numId w:val="16"/>
        </w:numPr>
        <w:spacing w:line="360" w:lineRule="auto"/>
        <w:ind w:left="1080" w:hanging="720"/>
        <w:rPr>
          <w:szCs w:val="24"/>
        </w:rPr>
      </w:pPr>
      <w:r>
        <w:rPr>
          <w:szCs w:val="24"/>
        </w:rPr>
        <w:t>No person filed a protest or motion to intervene.</w:t>
      </w:r>
    </w:p>
    <w:p w14:paraId="5708F5B7" w14:textId="5ABE5ED5" w:rsidR="0091549B" w:rsidRPr="004C0CF1" w:rsidRDefault="0091549B" w:rsidP="0091549B">
      <w:pPr>
        <w:pStyle w:val="ListParagraph"/>
        <w:numPr>
          <w:ilvl w:val="0"/>
          <w:numId w:val="16"/>
        </w:numPr>
        <w:spacing w:line="360" w:lineRule="auto"/>
        <w:ind w:left="1080" w:hanging="720"/>
        <w:rPr>
          <w:szCs w:val="24"/>
        </w:rPr>
      </w:pPr>
      <w:r w:rsidRPr="004C0CF1">
        <w:rPr>
          <w:szCs w:val="24"/>
        </w:rPr>
        <w:t xml:space="preserve">Commission Staff and </w:t>
      </w:r>
      <w:r w:rsidR="00604406">
        <w:rPr>
          <w:szCs w:val="24"/>
        </w:rPr>
        <w:t xml:space="preserve">Richland </w:t>
      </w:r>
      <w:r w:rsidRPr="004C0CF1">
        <w:rPr>
          <w:szCs w:val="24"/>
        </w:rPr>
        <w:t xml:space="preserve">are the only parties to this proceeding. </w:t>
      </w:r>
    </w:p>
    <w:p w14:paraId="0DC76059" w14:textId="77777777" w:rsidR="0091549B" w:rsidRPr="004C0CF1" w:rsidRDefault="0091549B" w:rsidP="0091549B">
      <w:pPr>
        <w:pStyle w:val="ListParagraph"/>
        <w:numPr>
          <w:ilvl w:val="0"/>
          <w:numId w:val="16"/>
        </w:numPr>
        <w:spacing w:line="360" w:lineRule="auto"/>
        <w:ind w:left="1080" w:hanging="720"/>
        <w:rPr>
          <w:szCs w:val="24"/>
        </w:rPr>
      </w:pPr>
      <w:r w:rsidRPr="004C0CF1">
        <w:rPr>
          <w:szCs w:val="24"/>
        </w:rPr>
        <w:t xml:space="preserve">Commission Staff recommended approval of the application. </w:t>
      </w:r>
    </w:p>
    <w:p w14:paraId="34C7FB44" w14:textId="77777777" w:rsidR="0091549B" w:rsidRDefault="0091549B" w:rsidP="0091549B">
      <w:pPr>
        <w:pStyle w:val="ListParagraph"/>
        <w:numPr>
          <w:ilvl w:val="0"/>
          <w:numId w:val="16"/>
        </w:numPr>
        <w:spacing w:line="360" w:lineRule="auto"/>
        <w:ind w:left="1080" w:hanging="720"/>
        <w:rPr>
          <w:szCs w:val="24"/>
        </w:rPr>
      </w:pPr>
      <w:r w:rsidRPr="004C0CF1">
        <w:rPr>
          <w:szCs w:val="24"/>
        </w:rPr>
        <w:t xml:space="preserve">This decision is not </w:t>
      </w:r>
      <w:proofErr w:type="gramStart"/>
      <w:r w:rsidRPr="004C0CF1">
        <w:rPr>
          <w:szCs w:val="24"/>
        </w:rPr>
        <w:t>adverse</w:t>
      </w:r>
      <w:proofErr w:type="gramEnd"/>
      <w:r w:rsidRPr="004C0CF1">
        <w:rPr>
          <w:szCs w:val="24"/>
        </w:rPr>
        <w:t xml:space="preserve"> to any party.</w:t>
      </w:r>
    </w:p>
    <w:p w14:paraId="76FF3DBC" w14:textId="77777777" w:rsidR="0091549B" w:rsidRPr="004C0CF1" w:rsidRDefault="0091549B" w:rsidP="0091549B">
      <w:pPr>
        <w:pStyle w:val="ListParagraph"/>
        <w:numPr>
          <w:ilvl w:val="0"/>
          <w:numId w:val="16"/>
        </w:numPr>
        <w:spacing w:line="360" w:lineRule="auto"/>
        <w:ind w:left="1080" w:hanging="720"/>
        <w:rPr>
          <w:szCs w:val="24"/>
        </w:rPr>
      </w:pPr>
      <w:r>
        <w:rPr>
          <w:szCs w:val="24"/>
        </w:rPr>
        <w:t>No party requested a hearing and no hearing is necessary.</w:t>
      </w:r>
    </w:p>
    <w:p w14:paraId="38F053ED" w14:textId="77777777" w:rsidR="0091549B" w:rsidRPr="004C0CF1" w:rsidRDefault="0091549B" w:rsidP="0091549B">
      <w:pPr>
        <w:spacing w:line="360" w:lineRule="auto"/>
        <w:rPr>
          <w:szCs w:val="24"/>
        </w:rPr>
      </w:pPr>
    </w:p>
    <w:p w14:paraId="76D08409" w14:textId="77777777" w:rsidR="0091549B" w:rsidRPr="002319E3" w:rsidRDefault="0091549B" w:rsidP="0091549B">
      <w:pPr>
        <w:pStyle w:val="ListParagraph"/>
        <w:keepNext/>
        <w:numPr>
          <w:ilvl w:val="0"/>
          <w:numId w:val="15"/>
        </w:numPr>
        <w:spacing w:line="360" w:lineRule="auto"/>
        <w:jc w:val="center"/>
        <w:outlineLvl w:val="3"/>
        <w:rPr>
          <w:rFonts w:ascii="Times New Roman Bold" w:hAnsi="Times New Roman Bold"/>
          <w:b/>
          <w:szCs w:val="24"/>
        </w:rPr>
      </w:pPr>
      <w:r w:rsidRPr="002319E3">
        <w:rPr>
          <w:rFonts w:ascii="Times New Roman Bold" w:hAnsi="Times New Roman Bold"/>
          <w:b/>
          <w:szCs w:val="24"/>
        </w:rPr>
        <w:t>Conclusions of Law</w:t>
      </w:r>
    </w:p>
    <w:p w14:paraId="38663E69" w14:textId="77777777" w:rsidR="0091549B" w:rsidRPr="004C0CF1" w:rsidRDefault="0091549B" w:rsidP="0091549B">
      <w:pPr>
        <w:keepNext/>
        <w:spacing w:line="360" w:lineRule="auto"/>
        <w:ind w:firstLine="630"/>
        <w:rPr>
          <w:szCs w:val="24"/>
        </w:rPr>
      </w:pPr>
      <w:r w:rsidRPr="004C0CF1">
        <w:rPr>
          <w:szCs w:val="24"/>
        </w:rPr>
        <w:t xml:space="preserve">The Commission </w:t>
      </w:r>
      <w:r>
        <w:rPr>
          <w:szCs w:val="24"/>
        </w:rPr>
        <w:t xml:space="preserve">makes </w:t>
      </w:r>
      <w:r w:rsidRPr="004C0CF1">
        <w:rPr>
          <w:szCs w:val="24"/>
        </w:rPr>
        <w:t>the following conclusions of law:</w:t>
      </w:r>
    </w:p>
    <w:p w14:paraId="457526C6" w14:textId="5312CDF2" w:rsidR="0091549B" w:rsidRPr="004C0CF1" w:rsidRDefault="0091549B" w:rsidP="0091549B">
      <w:pPr>
        <w:pStyle w:val="ListParagraph"/>
        <w:numPr>
          <w:ilvl w:val="0"/>
          <w:numId w:val="17"/>
        </w:numPr>
        <w:spacing w:line="360" w:lineRule="auto"/>
        <w:ind w:left="1080" w:hanging="720"/>
        <w:rPr>
          <w:szCs w:val="24"/>
        </w:rPr>
      </w:pPr>
      <w:r w:rsidRPr="004C0CF1">
        <w:rPr>
          <w:szCs w:val="24"/>
        </w:rPr>
        <w:t xml:space="preserve">The Commission has jurisdiction over </w:t>
      </w:r>
      <w:r>
        <w:rPr>
          <w:szCs w:val="24"/>
        </w:rPr>
        <w:t>this proceeding</w:t>
      </w:r>
      <w:r w:rsidRPr="004C0CF1">
        <w:rPr>
          <w:szCs w:val="24"/>
        </w:rPr>
        <w:t xml:space="preserve"> under TWC §§ </w:t>
      </w:r>
      <w:r w:rsidR="003C172F">
        <w:rPr>
          <w:szCs w:val="24"/>
        </w:rPr>
        <w:t xml:space="preserve">13.041, </w:t>
      </w:r>
      <w:r w:rsidRPr="004C0CF1">
        <w:rPr>
          <w:szCs w:val="24"/>
        </w:rPr>
        <w:t>13.241</w:t>
      </w:r>
      <w:r w:rsidR="003C172F">
        <w:rPr>
          <w:szCs w:val="24"/>
        </w:rPr>
        <w:t>, 13.244,</w:t>
      </w:r>
      <w:r w:rsidRPr="004C0CF1">
        <w:rPr>
          <w:szCs w:val="24"/>
        </w:rPr>
        <w:t xml:space="preserve"> and</w:t>
      </w:r>
      <w:r>
        <w:rPr>
          <w:szCs w:val="24"/>
        </w:rPr>
        <w:t> </w:t>
      </w:r>
      <w:r w:rsidRPr="004C0CF1">
        <w:rPr>
          <w:szCs w:val="24"/>
        </w:rPr>
        <w:t xml:space="preserve">13.246. </w:t>
      </w:r>
    </w:p>
    <w:p w14:paraId="3A5D5199" w14:textId="39E6AA28" w:rsidR="0091549B" w:rsidRPr="004C0CF1" w:rsidRDefault="00CC3DB7" w:rsidP="0091549B">
      <w:pPr>
        <w:pStyle w:val="ListParagraph"/>
        <w:numPr>
          <w:ilvl w:val="0"/>
          <w:numId w:val="17"/>
        </w:numPr>
        <w:spacing w:line="360" w:lineRule="auto"/>
        <w:ind w:left="1080" w:hanging="720"/>
        <w:rPr>
          <w:szCs w:val="24"/>
        </w:rPr>
      </w:pPr>
      <w:r>
        <w:rPr>
          <w:szCs w:val="24"/>
        </w:rPr>
        <w:lastRenderedPageBreak/>
        <w:t>Richland</w:t>
      </w:r>
      <w:r w:rsidR="0091549B" w:rsidRPr="004C0CF1">
        <w:rPr>
          <w:szCs w:val="24"/>
        </w:rPr>
        <w:t xml:space="preserve"> is a retail public utility as defined in TWC § 13.002(19) and 16 TAC § 24.3(</w:t>
      </w:r>
      <w:r w:rsidR="00712DC1">
        <w:rPr>
          <w:szCs w:val="24"/>
        </w:rPr>
        <w:t>31</w:t>
      </w:r>
      <w:r w:rsidR="0091549B" w:rsidRPr="004C0CF1">
        <w:rPr>
          <w:szCs w:val="24"/>
        </w:rPr>
        <w:t xml:space="preserve">). </w:t>
      </w:r>
    </w:p>
    <w:p w14:paraId="291021FE" w14:textId="77777777" w:rsidR="0091549B" w:rsidRPr="004C0CF1" w:rsidRDefault="0091549B" w:rsidP="0091549B">
      <w:pPr>
        <w:pStyle w:val="ListParagraph"/>
        <w:numPr>
          <w:ilvl w:val="0"/>
          <w:numId w:val="17"/>
        </w:numPr>
        <w:spacing w:line="360" w:lineRule="auto"/>
        <w:ind w:left="1080" w:hanging="720"/>
        <w:rPr>
          <w:szCs w:val="24"/>
        </w:rPr>
      </w:pPr>
      <w:r w:rsidRPr="004C0CF1">
        <w:rPr>
          <w:szCs w:val="24"/>
        </w:rPr>
        <w:t>Notice of the application</w:t>
      </w:r>
      <w:r>
        <w:rPr>
          <w:szCs w:val="24"/>
        </w:rPr>
        <w:t xml:space="preserve"> was provided in</w:t>
      </w:r>
      <w:r w:rsidRPr="004C0CF1">
        <w:rPr>
          <w:szCs w:val="24"/>
        </w:rPr>
        <w:t xml:space="preserve"> compli</w:t>
      </w:r>
      <w:r>
        <w:rPr>
          <w:szCs w:val="24"/>
        </w:rPr>
        <w:t>ance</w:t>
      </w:r>
      <w:r w:rsidRPr="004C0CF1">
        <w:rPr>
          <w:szCs w:val="24"/>
        </w:rPr>
        <w:t xml:space="preserve"> with TWC § 13.246 and 16 TAC § 24.235. </w:t>
      </w:r>
    </w:p>
    <w:p w14:paraId="6AF4C4B8" w14:textId="2871AD0F" w:rsidR="0091549B" w:rsidRPr="004C0CF1" w:rsidRDefault="0091549B" w:rsidP="0091549B">
      <w:pPr>
        <w:pStyle w:val="ListParagraph"/>
        <w:numPr>
          <w:ilvl w:val="0"/>
          <w:numId w:val="17"/>
        </w:numPr>
        <w:spacing w:line="360" w:lineRule="auto"/>
        <w:ind w:left="1080" w:hanging="720"/>
        <w:rPr>
          <w:szCs w:val="24"/>
        </w:rPr>
      </w:pPr>
      <w:r w:rsidRPr="004C0CF1">
        <w:rPr>
          <w:szCs w:val="24"/>
        </w:rPr>
        <w:t>The Commission processed the application in accordance with the requirements of the Administrative Procedure Act</w:t>
      </w:r>
      <w:r w:rsidR="00263FD9">
        <w:rPr>
          <w:szCs w:val="24"/>
        </w:rPr>
        <w:t>,</w:t>
      </w:r>
      <w:r w:rsidRPr="004C0CF1">
        <w:rPr>
          <w:rStyle w:val="FootnoteReference"/>
          <w:szCs w:val="24"/>
        </w:rPr>
        <w:footnoteReference w:id="1"/>
      </w:r>
      <w:r w:rsidRPr="004C0CF1">
        <w:rPr>
          <w:szCs w:val="24"/>
        </w:rPr>
        <w:t xml:space="preserve"> the TWC, and Commission rules. </w:t>
      </w:r>
    </w:p>
    <w:p w14:paraId="4B2BB091" w14:textId="2C08D61E" w:rsidR="0091549B" w:rsidRPr="004C0CF1" w:rsidRDefault="00263FD9" w:rsidP="0091549B">
      <w:pPr>
        <w:pStyle w:val="ListParagraph"/>
        <w:numPr>
          <w:ilvl w:val="0"/>
          <w:numId w:val="17"/>
        </w:numPr>
        <w:spacing w:line="360" w:lineRule="auto"/>
        <w:ind w:left="1080" w:hanging="720"/>
        <w:rPr>
          <w:szCs w:val="24"/>
        </w:rPr>
      </w:pPr>
      <w:r>
        <w:rPr>
          <w:szCs w:val="24"/>
        </w:rPr>
        <w:t>Richland</w:t>
      </w:r>
      <w:r w:rsidR="0091549B" w:rsidRPr="004C0CF1">
        <w:rPr>
          <w:szCs w:val="24"/>
        </w:rPr>
        <w:t xml:space="preserve"> possesses the financial, managerial, and technical capability to provide continuous and adequate service to the requested area as required by TWC § 13.24</w:t>
      </w:r>
      <w:r w:rsidR="00606CD5">
        <w:rPr>
          <w:szCs w:val="24"/>
        </w:rPr>
        <w:t>6</w:t>
      </w:r>
      <w:r w:rsidR="0091549B" w:rsidRPr="004C0CF1">
        <w:rPr>
          <w:szCs w:val="24"/>
        </w:rPr>
        <w:t>(</w:t>
      </w:r>
      <w:r w:rsidR="00606CD5">
        <w:rPr>
          <w:szCs w:val="24"/>
        </w:rPr>
        <w:t>c</w:t>
      </w:r>
      <w:r w:rsidR="0091549B" w:rsidRPr="004C0CF1">
        <w:rPr>
          <w:szCs w:val="24"/>
        </w:rPr>
        <w:t>) and 16 TAC § 24.227</w:t>
      </w:r>
      <w:r w:rsidR="00606CD5">
        <w:rPr>
          <w:szCs w:val="24"/>
        </w:rPr>
        <w:t>(e)</w:t>
      </w:r>
      <w:r w:rsidR="0091549B" w:rsidRPr="004C0CF1">
        <w:rPr>
          <w:szCs w:val="24"/>
        </w:rPr>
        <w:t xml:space="preserve">. </w:t>
      </w:r>
    </w:p>
    <w:p w14:paraId="66218FE7" w14:textId="24872A8A" w:rsidR="0091549B" w:rsidRDefault="0091549B" w:rsidP="0091549B">
      <w:pPr>
        <w:pStyle w:val="ListParagraph"/>
        <w:numPr>
          <w:ilvl w:val="0"/>
          <w:numId w:val="17"/>
        </w:numPr>
        <w:spacing w:line="360" w:lineRule="auto"/>
        <w:ind w:left="1080" w:hanging="720"/>
        <w:rPr>
          <w:szCs w:val="24"/>
        </w:rPr>
      </w:pPr>
      <w:r w:rsidRPr="004C0CF1">
        <w:rPr>
          <w:szCs w:val="24"/>
        </w:rPr>
        <w:t>After considering the factors in TWC § 13.246(</w:t>
      </w:r>
      <w:r>
        <w:rPr>
          <w:szCs w:val="24"/>
        </w:rPr>
        <w:t>c</w:t>
      </w:r>
      <w:r w:rsidRPr="004C0CF1">
        <w:rPr>
          <w:szCs w:val="24"/>
        </w:rPr>
        <w:t>) and 16 TAC § 24.227(</w:t>
      </w:r>
      <w:r w:rsidR="00606CD5">
        <w:rPr>
          <w:szCs w:val="24"/>
        </w:rPr>
        <w:t>e</w:t>
      </w:r>
      <w:r w:rsidRPr="004C0CF1">
        <w:rPr>
          <w:szCs w:val="24"/>
        </w:rPr>
        <w:t xml:space="preserve">), </w:t>
      </w:r>
      <w:r w:rsidR="007E3944">
        <w:rPr>
          <w:szCs w:val="24"/>
        </w:rPr>
        <w:t>Richland has demonstrated that</w:t>
      </w:r>
      <w:r w:rsidRPr="004C0CF1">
        <w:rPr>
          <w:szCs w:val="24"/>
        </w:rPr>
        <w:t xml:space="preserve"> </w:t>
      </w:r>
      <w:r w:rsidR="007E3944">
        <w:rPr>
          <w:szCs w:val="24"/>
        </w:rPr>
        <w:t xml:space="preserve">approval </w:t>
      </w:r>
      <w:r w:rsidRPr="004C0CF1">
        <w:rPr>
          <w:szCs w:val="24"/>
        </w:rPr>
        <w:t>of the application is necessary for the service, accommodation, convenience, or safety of the publi</w:t>
      </w:r>
      <w:r w:rsidR="007E3944">
        <w:rPr>
          <w:szCs w:val="24"/>
        </w:rPr>
        <w:t>c</w:t>
      </w:r>
      <w:r w:rsidRPr="004C0CF1">
        <w:rPr>
          <w:szCs w:val="24"/>
        </w:rPr>
        <w:t xml:space="preserve">. </w:t>
      </w:r>
    </w:p>
    <w:p w14:paraId="7077A8DA" w14:textId="77899EAC" w:rsidR="00263FD9" w:rsidRPr="004C0CF1" w:rsidRDefault="00263FD9" w:rsidP="0091549B">
      <w:pPr>
        <w:pStyle w:val="ListParagraph"/>
        <w:numPr>
          <w:ilvl w:val="0"/>
          <w:numId w:val="17"/>
        </w:numPr>
        <w:spacing w:line="360" w:lineRule="auto"/>
        <w:ind w:left="1080" w:hanging="720"/>
        <w:rPr>
          <w:szCs w:val="24"/>
        </w:rPr>
      </w:pPr>
      <w:r>
        <w:rPr>
          <w:szCs w:val="24"/>
        </w:rPr>
        <w:t xml:space="preserve">It is not necessary for Richland to provide a bond or other financial assurance under TWC </w:t>
      </w:r>
      <w:r w:rsidRPr="004C0CF1">
        <w:rPr>
          <w:szCs w:val="24"/>
        </w:rPr>
        <w:t>§ 13.24</w:t>
      </w:r>
      <w:r>
        <w:rPr>
          <w:szCs w:val="24"/>
        </w:rPr>
        <w:t>6</w:t>
      </w:r>
      <w:r w:rsidRPr="004C0CF1">
        <w:rPr>
          <w:szCs w:val="24"/>
        </w:rPr>
        <w:t>(</w:t>
      </w:r>
      <w:r>
        <w:rPr>
          <w:szCs w:val="24"/>
        </w:rPr>
        <w:t>d</w:t>
      </w:r>
      <w:r w:rsidRPr="004C0CF1">
        <w:rPr>
          <w:szCs w:val="24"/>
        </w:rPr>
        <w:t>)</w:t>
      </w:r>
      <w:r>
        <w:rPr>
          <w:szCs w:val="24"/>
        </w:rPr>
        <w:t>.</w:t>
      </w:r>
    </w:p>
    <w:p w14:paraId="309A79F8" w14:textId="722A8370" w:rsidR="0091549B" w:rsidRPr="004C0CF1" w:rsidRDefault="00E26809" w:rsidP="0091549B">
      <w:pPr>
        <w:pStyle w:val="ListParagraph"/>
        <w:numPr>
          <w:ilvl w:val="0"/>
          <w:numId w:val="17"/>
        </w:numPr>
        <w:spacing w:line="360" w:lineRule="auto"/>
        <w:ind w:left="1080" w:hanging="720"/>
        <w:rPr>
          <w:szCs w:val="24"/>
        </w:rPr>
      </w:pPr>
      <w:r>
        <w:rPr>
          <w:szCs w:val="24"/>
        </w:rPr>
        <w:t>Richland</w:t>
      </w:r>
      <w:r w:rsidR="0091549B" w:rsidRPr="004C0CF1">
        <w:rPr>
          <w:szCs w:val="24"/>
        </w:rPr>
        <w:t xml:space="preserve"> must record a certified copy of </w:t>
      </w:r>
      <w:r w:rsidR="0091549B">
        <w:rPr>
          <w:szCs w:val="24"/>
        </w:rPr>
        <w:t>its</w:t>
      </w:r>
      <w:r w:rsidR="0091549B" w:rsidRPr="004C0CF1">
        <w:rPr>
          <w:szCs w:val="24"/>
        </w:rPr>
        <w:t xml:space="preserve"> approved </w:t>
      </w:r>
      <w:r w:rsidR="0091549B">
        <w:rPr>
          <w:szCs w:val="24"/>
        </w:rPr>
        <w:t>certificate</w:t>
      </w:r>
      <w:r>
        <w:rPr>
          <w:szCs w:val="24"/>
        </w:rPr>
        <w:t xml:space="preserve"> and</w:t>
      </w:r>
      <w:r w:rsidR="0091549B">
        <w:rPr>
          <w:szCs w:val="24"/>
        </w:rPr>
        <w:t xml:space="preserve"> </w:t>
      </w:r>
      <w:r w:rsidR="0091549B" w:rsidRPr="004C0CF1">
        <w:rPr>
          <w:szCs w:val="24"/>
        </w:rPr>
        <w:t>map</w:t>
      </w:r>
      <w:r w:rsidR="0091549B">
        <w:rPr>
          <w:szCs w:val="24"/>
        </w:rPr>
        <w:t xml:space="preserve">, </w:t>
      </w:r>
      <w:r w:rsidR="0091549B" w:rsidRPr="004C0CF1">
        <w:rPr>
          <w:szCs w:val="24"/>
        </w:rPr>
        <w:t>along with a boundary description of the service area, in the real property records of</w:t>
      </w:r>
      <w:r>
        <w:rPr>
          <w:szCs w:val="24"/>
        </w:rPr>
        <w:t xml:space="preserve"> Navarro</w:t>
      </w:r>
      <w:r w:rsidR="0091549B" w:rsidRPr="004C0CF1">
        <w:rPr>
          <w:szCs w:val="24"/>
        </w:rPr>
        <w:t xml:space="preserve"> County within 31 days of receiving this </w:t>
      </w:r>
      <w:r w:rsidR="0091549B">
        <w:rPr>
          <w:szCs w:val="24"/>
        </w:rPr>
        <w:t>Notice of Approval</w:t>
      </w:r>
      <w:r w:rsidR="0091549B" w:rsidRPr="004C0CF1">
        <w:rPr>
          <w:szCs w:val="24"/>
        </w:rPr>
        <w:t xml:space="preserve"> and submit evidence of the recording</w:t>
      </w:r>
      <w:r w:rsidR="0091549B">
        <w:rPr>
          <w:szCs w:val="24"/>
        </w:rPr>
        <w:t xml:space="preserve"> to the Commission as required by</w:t>
      </w:r>
      <w:r w:rsidR="0091549B" w:rsidRPr="004C0CF1">
        <w:rPr>
          <w:szCs w:val="24"/>
        </w:rPr>
        <w:t xml:space="preserve"> TWC §</w:t>
      </w:r>
      <w:r w:rsidR="0091549B">
        <w:rPr>
          <w:szCs w:val="24"/>
        </w:rPr>
        <w:t> </w:t>
      </w:r>
      <w:r w:rsidR="0091549B" w:rsidRPr="004C0CF1">
        <w:rPr>
          <w:szCs w:val="24"/>
        </w:rPr>
        <w:t>13.257(r)</w:t>
      </w:r>
      <w:r>
        <w:rPr>
          <w:szCs w:val="24"/>
        </w:rPr>
        <w:t xml:space="preserve"> and </w:t>
      </w:r>
      <w:r w:rsidR="0091549B">
        <w:rPr>
          <w:szCs w:val="24"/>
        </w:rPr>
        <w:t>(</w:t>
      </w:r>
      <w:r w:rsidR="0091549B" w:rsidRPr="004C0CF1">
        <w:rPr>
          <w:szCs w:val="24"/>
        </w:rPr>
        <w:t xml:space="preserve">s). </w:t>
      </w:r>
    </w:p>
    <w:p w14:paraId="3145EBE5" w14:textId="77777777" w:rsidR="0091549B" w:rsidRPr="004C0CF1" w:rsidRDefault="0091549B" w:rsidP="0091549B">
      <w:pPr>
        <w:pStyle w:val="ListParagraph"/>
        <w:numPr>
          <w:ilvl w:val="0"/>
          <w:numId w:val="17"/>
        </w:numPr>
        <w:spacing w:line="360" w:lineRule="auto"/>
        <w:ind w:left="1080" w:hanging="720"/>
        <w:rPr>
          <w:szCs w:val="24"/>
        </w:rPr>
      </w:pPr>
      <w:r w:rsidRPr="004C0CF1">
        <w:rPr>
          <w:szCs w:val="24"/>
        </w:rPr>
        <w:t>The requirements for informal disposition under 16 TAC § 22.35 have been met in this proceeding.</w:t>
      </w:r>
    </w:p>
    <w:p w14:paraId="627790FF" w14:textId="77777777" w:rsidR="0091549B" w:rsidRPr="004C0CF1" w:rsidRDefault="0091549B" w:rsidP="0091549B">
      <w:pPr>
        <w:spacing w:line="360" w:lineRule="auto"/>
        <w:rPr>
          <w:szCs w:val="24"/>
        </w:rPr>
      </w:pPr>
    </w:p>
    <w:p w14:paraId="20027A8E" w14:textId="77777777" w:rsidR="0091549B" w:rsidRPr="002319E3" w:rsidRDefault="0091549B" w:rsidP="0091549B">
      <w:pPr>
        <w:pStyle w:val="ListParagraph"/>
        <w:keepNext/>
        <w:numPr>
          <w:ilvl w:val="0"/>
          <w:numId w:val="15"/>
        </w:numPr>
        <w:spacing w:line="360" w:lineRule="auto"/>
        <w:jc w:val="center"/>
        <w:outlineLvl w:val="3"/>
        <w:rPr>
          <w:rFonts w:ascii="Times New Roman Bold" w:hAnsi="Times New Roman Bold"/>
          <w:b/>
          <w:szCs w:val="24"/>
        </w:rPr>
      </w:pPr>
      <w:r w:rsidRPr="002319E3">
        <w:rPr>
          <w:rFonts w:ascii="Times New Roman Bold" w:hAnsi="Times New Roman Bold"/>
          <w:b/>
          <w:szCs w:val="24"/>
        </w:rPr>
        <w:t>Ordering Paragraphs</w:t>
      </w:r>
    </w:p>
    <w:p w14:paraId="1A244CFD" w14:textId="77777777" w:rsidR="0091549B" w:rsidRPr="004C0CF1" w:rsidRDefault="0091549B" w:rsidP="0091549B">
      <w:pPr>
        <w:keepNext/>
        <w:spacing w:line="360" w:lineRule="auto"/>
        <w:ind w:firstLine="720"/>
        <w:rPr>
          <w:szCs w:val="24"/>
        </w:rPr>
      </w:pPr>
      <w:r w:rsidRPr="004C0CF1">
        <w:rPr>
          <w:szCs w:val="24"/>
        </w:rPr>
        <w:t>In accordance with these findings of fact and conclusions of law, the Commission issues the following orders:</w:t>
      </w:r>
    </w:p>
    <w:p w14:paraId="7DAA509C" w14:textId="77777777" w:rsidR="0091549B" w:rsidRDefault="0091549B" w:rsidP="0091549B">
      <w:pPr>
        <w:pStyle w:val="ListParagraph"/>
        <w:numPr>
          <w:ilvl w:val="0"/>
          <w:numId w:val="18"/>
        </w:numPr>
        <w:spacing w:line="360" w:lineRule="auto"/>
        <w:ind w:left="1080" w:hanging="720"/>
        <w:rPr>
          <w:szCs w:val="24"/>
        </w:rPr>
      </w:pPr>
      <w:r>
        <w:rPr>
          <w:szCs w:val="24"/>
        </w:rPr>
        <w:t>The Commission approves the application.</w:t>
      </w:r>
    </w:p>
    <w:p w14:paraId="09E3748D" w14:textId="28BC747B" w:rsidR="0091549B" w:rsidRPr="004C0CF1" w:rsidRDefault="0091549B" w:rsidP="0091549B">
      <w:pPr>
        <w:pStyle w:val="ListParagraph"/>
        <w:numPr>
          <w:ilvl w:val="0"/>
          <w:numId w:val="18"/>
        </w:numPr>
        <w:spacing w:line="360" w:lineRule="auto"/>
        <w:ind w:left="1080" w:hanging="720"/>
        <w:rPr>
          <w:szCs w:val="24"/>
        </w:rPr>
      </w:pPr>
      <w:r w:rsidRPr="004C0CF1">
        <w:rPr>
          <w:szCs w:val="24"/>
        </w:rPr>
        <w:t xml:space="preserve">The Commission </w:t>
      </w:r>
      <w:r w:rsidR="00E26809">
        <w:rPr>
          <w:szCs w:val="24"/>
        </w:rPr>
        <w:t>grants Richland</w:t>
      </w:r>
      <w:r w:rsidRPr="004C0CF1">
        <w:rPr>
          <w:szCs w:val="24"/>
        </w:rPr>
        <w:t xml:space="preserve"> water CCN number </w:t>
      </w:r>
      <w:r w:rsidR="00106429">
        <w:rPr>
          <w:szCs w:val="24"/>
        </w:rPr>
        <w:t>13294</w:t>
      </w:r>
      <w:r w:rsidRPr="004C0CF1">
        <w:rPr>
          <w:szCs w:val="24"/>
        </w:rPr>
        <w:t xml:space="preserve"> to include the requested area described in th</w:t>
      </w:r>
      <w:r>
        <w:rPr>
          <w:szCs w:val="24"/>
        </w:rPr>
        <w:t>is Notice of Approval</w:t>
      </w:r>
      <w:r w:rsidRPr="004C0CF1">
        <w:rPr>
          <w:szCs w:val="24"/>
        </w:rPr>
        <w:t xml:space="preserve"> and shown on the</w:t>
      </w:r>
      <w:r>
        <w:rPr>
          <w:szCs w:val="24"/>
        </w:rPr>
        <w:t xml:space="preserve"> attached map</w:t>
      </w:r>
      <w:r w:rsidRPr="004C0CF1">
        <w:rPr>
          <w:szCs w:val="24"/>
        </w:rPr>
        <w:t xml:space="preserve">. </w:t>
      </w:r>
    </w:p>
    <w:p w14:paraId="75FAECB5" w14:textId="5AB02CE0" w:rsidR="0091549B" w:rsidRPr="004C0CF1" w:rsidRDefault="0091549B" w:rsidP="0091549B">
      <w:pPr>
        <w:pStyle w:val="ListParagraph"/>
        <w:numPr>
          <w:ilvl w:val="0"/>
          <w:numId w:val="18"/>
        </w:numPr>
        <w:spacing w:line="360" w:lineRule="auto"/>
        <w:ind w:left="1080" w:hanging="720"/>
        <w:rPr>
          <w:szCs w:val="24"/>
        </w:rPr>
      </w:pPr>
      <w:r w:rsidRPr="004C0CF1">
        <w:rPr>
          <w:szCs w:val="24"/>
        </w:rPr>
        <w:t>The Commission grants the certificate</w:t>
      </w:r>
      <w:r>
        <w:rPr>
          <w:szCs w:val="24"/>
        </w:rPr>
        <w:t xml:space="preserve"> </w:t>
      </w:r>
      <w:r w:rsidRPr="004C0CF1">
        <w:rPr>
          <w:szCs w:val="24"/>
        </w:rPr>
        <w:t xml:space="preserve">attached to this </w:t>
      </w:r>
      <w:r>
        <w:rPr>
          <w:szCs w:val="24"/>
        </w:rPr>
        <w:t>Notice of Approval</w:t>
      </w:r>
      <w:r w:rsidRPr="004C0CF1">
        <w:rPr>
          <w:szCs w:val="24"/>
        </w:rPr>
        <w:t xml:space="preserve">. </w:t>
      </w:r>
    </w:p>
    <w:p w14:paraId="3657D164" w14:textId="6A0B032E" w:rsidR="0091549B" w:rsidRPr="004C0CF1" w:rsidRDefault="00106429" w:rsidP="0091549B">
      <w:pPr>
        <w:pStyle w:val="ListParagraph"/>
        <w:numPr>
          <w:ilvl w:val="0"/>
          <w:numId w:val="18"/>
        </w:numPr>
        <w:spacing w:line="360" w:lineRule="auto"/>
        <w:ind w:left="1080" w:hanging="720"/>
        <w:rPr>
          <w:szCs w:val="24"/>
        </w:rPr>
      </w:pPr>
      <w:r>
        <w:rPr>
          <w:szCs w:val="24"/>
        </w:rPr>
        <w:lastRenderedPageBreak/>
        <w:t>Richland</w:t>
      </w:r>
      <w:r w:rsidR="0091549B" w:rsidRPr="004C0CF1">
        <w:rPr>
          <w:szCs w:val="24"/>
        </w:rPr>
        <w:t xml:space="preserve"> must serve every customer and applicant for service within the</w:t>
      </w:r>
      <w:r w:rsidR="0091549B">
        <w:rPr>
          <w:szCs w:val="24"/>
        </w:rPr>
        <w:t xml:space="preserve"> approved</w:t>
      </w:r>
      <w:r w:rsidR="0091549B" w:rsidRPr="004C0CF1">
        <w:rPr>
          <w:szCs w:val="24"/>
        </w:rPr>
        <w:t xml:space="preserve"> area under CCN number </w:t>
      </w:r>
      <w:r>
        <w:rPr>
          <w:szCs w:val="24"/>
        </w:rPr>
        <w:t>13294</w:t>
      </w:r>
      <w:r w:rsidR="0091549B">
        <w:rPr>
          <w:szCs w:val="24"/>
        </w:rPr>
        <w:t xml:space="preserve"> who requests water service and meets the terms of</w:t>
      </w:r>
      <w:r>
        <w:rPr>
          <w:szCs w:val="24"/>
        </w:rPr>
        <w:t xml:space="preserve"> Richland</w:t>
      </w:r>
      <w:r w:rsidR="0091549B">
        <w:rPr>
          <w:szCs w:val="24"/>
        </w:rPr>
        <w:t>’s water service</w:t>
      </w:r>
      <w:r w:rsidR="0091549B" w:rsidRPr="004C0CF1">
        <w:rPr>
          <w:szCs w:val="24"/>
        </w:rPr>
        <w:t xml:space="preserve">, and such service </w:t>
      </w:r>
      <w:r w:rsidR="0091549B">
        <w:rPr>
          <w:szCs w:val="24"/>
        </w:rPr>
        <w:t xml:space="preserve">must </w:t>
      </w:r>
      <w:r w:rsidR="0091549B" w:rsidRPr="004C0CF1">
        <w:rPr>
          <w:szCs w:val="24"/>
        </w:rPr>
        <w:t xml:space="preserve">be continuous and adequate. </w:t>
      </w:r>
    </w:p>
    <w:p w14:paraId="6208CA0F" w14:textId="55B287EF" w:rsidR="0091549B" w:rsidRPr="004C0CF1" w:rsidRDefault="00106429" w:rsidP="0091549B">
      <w:pPr>
        <w:pStyle w:val="ListParagraph"/>
        <w:numPr>
          <w:ilvl w:val="0"/>
          <w:numId w:val="18"/>
        </w:numPr>
        <w:spacing w:line="360" w:lineRule="auto"/>
        <w:ind w:left="1080" w:hanging="720"/>
        <w:rPr>
          <w:szCs w:val="24"/>
        </w:rPr>
      </w:pPr>
      <w:r>
        <w:rPr>
          <w:szCs w:val="24"/>
        </w:rPr>
        <w:t>Richland</w:t>
      </w:r>
      <w:r w:rsidR="0091549B" w:rsidRPr="004C0CF1">
        <w:rPr>
          <w:szCs w:val="24"/>
        </w:rPr>
        <w:t xml:space="preserve"> must comply with the recording requirements in TWC § 13.257(r) and (s) for the area in </w:t>
      </w:r>
      <w:r w:rsidR="00F927BC">
        <w:rPr>
          <w:szCs w:val="24"/>
        </w:rPr>
        <w:t>Navarro</w:t>
      </w:r>
      <w:r w:rsidR="0091549B" w:rsidRPr="004C0CF1">
        <w:rPr>
          <w:szCs w:val="24"/>
        </w:rPr>
        <w:t xml:space="preserve"> County affected by the application. </w:t>
      </w:r>
    </w:p>
    <w:p w14:paraId="063C8E66" w14:textId="50A21C34" w:rsidR="0091549B" w:rsidRPr="004C0CF1" w:rsidRDefault="00F927BC" w:rsidP="0091549B">
      <w:pPr>
        <w:pStyle w:val="ListParagraph"/>
        <w:numPr>
          <w:ilvl w:val="0"/>
          <w:numId w:val="18"/>
        </w:numPr>
        <w:spacing w:line="360" w:lineRule="auto"/>
        <w:ind w:left="1080" w:hanging="720"/>
        <w:rPr>
          <w:szCs w:val="24"/>
        </w:rPr>
      </w:pPr>
      <w:r>
        <w:rPr>
          <w:szCs w:val="24"/>
        </w:rPr>
        <w:t>Richland</w:t>
      </w:r>
      <w:r w:rsidR="0091549B" w:rsidRPr="004C0CF1">
        <w:rPr>
          <w:szCs w:val="24"/>
        </w:rPr>
        <w:t xml:space="preserve"> must file in this docket proof of the recording required in ordering paragraph </w:t>
      </w:r>
      <w:r w:rsidR="0091549B">
        <w:rPr>
          <w:szCs w:val="24"/>
        </w:rPr>
        <w:t xml:space="preserve">five </w:t>
      </w:r>
      <w:r w:rsidR="0091549B" w:rsidRPr="004C0CF1">
        <w:rPr>
          <w:szCs w:val="24"/>
        </w:rPr>
        <w:t xml:space="preserve">no later than 45 days after the date of this </w:t>
      </w:r>
      <w:r w:rsidR="0091549B">
        <w:rPr>
          <w:szCs w:val="24"/>
        </w:rPr>
        <w:t>Notice of Approval</w:t>
      </w:r>
      <w:r w:rsidR="0091549B" w:rsidRPr="004C0CF1">
        <w:rPr>
          <w:szCs w:val="24"/>
        </w:rPr>
        <w:t xml:space="preserve">. </w:t>
      </w:r>
    </w:p>
    <w:p w14:paraId="5C2F9693" w14:textId="77777777" w:rsidR="0091549B" w:rsidRPr="004C0CF1" w:rsidRDefault="0091549B" w:rsidP="0091549B">
      <w:pPr>
        <w:pStyle w:val="ListParagraph"/>
        <w:numPr>
          <w:ilvl w:val="0"/>
          <w:numId w:val="18"/>
        </w:numPr>
        <w:spacing w:line="360" w:lineRule="auto"/>
        <w:ind w:left="1080" w:hanging="720"/>
        <w:rPr>
          <w:szCs w:val="24"/>
        </w:rPr>
      </w:pPr>
      <w:r w:rsidRPr="004C0CF1">
        <w:rPr>
          <w:szCs w:val="24"/>
        </w:rPr>
        <w:t>The Commission denies all other motions and any other requests for general or specific relied, if not expressly granted.</w:t>
      </w:r>
    </w:p>
    <w:p w14:paraId="28B07619" w14:textId="77777777" w:rsidR="0091549B" w:rsidRPr="004C0CF1" w:rsidRDefault="0091549B" w:rsidP="0091549B">
      <w:pPr>
        <w:overflowPunct w:val="0"/>
        <w:autoSpaceDE w:val="0"/>
        <w:autoSpaceDN w:val="0"/>
        <w:adjustRightInd w:val="0"/>
        <w:spacing w:line="360" w:lineRule="auto"/>
        <w:ind w:firstLine="720"/>
        <w:jc w:val="left"/>
        <w:textAlignment w:val="baseline"/>
        <w:rPr>
          <w:szCs w:val="24"/>
        </w:rPr>
      </w:pPr>
    </w:p>
    <w:p w14:paraId="14AF57C1" w14:textId="6730425C" w:rsidR="0091549B" w:rsidRPr="006B0369" w:rsidRDefault="0091549B" w:rsidP="0091549B">
      <w:pPr>
        <w:keepNext/>
        <w:overflowPunct w:val="0"/>
        <w:autoSpaceDE w:val="0"/>
        <w:autoSpaceDN w:val="0"/>
        <w:adjustRightInd w:val="0"/>
        <w:spacing w:line="360" w:lineRule="auto"/>
        <w:ind w:firstLine="720"/>
        <w:jc w:val="left"/>
        <w:textAlignment w:val="baseline"/>
        <w:rPr>
          <w:rFonts w:eastAsia="Calibri"/>
          <w:b/>
          <w:bCs/>
          <w:szCs w:val="24"/>
        </w:rPr>
      </w:pPr>
      <w:r w:rsidRPr="006B0369">
        <w:rPr>
          <w:rFonts w:eastAsia="Calibri"/>
          <w:b/>
          <w:bCs/>
          <w:szCs w:val="24"/>
        </w:rPr>
        <w:t>Signed at Austin, Texas the _____ day of ________, 202</w:t>
      </w:r>
      <w:r w:rsidR="00F927BC">
        <w:rPr>
          <w:rFonts w:eastAsia="Calibri"/>
          <w:b/>
          <w:bCs/>
          <w:szCs w:val="24"/>
        </w:rPr>
        <w:t>1</w:t>
      </w:r>
      <w:r w:rsidRPr="006B0369">
        <w:rPr>
          <w:rFonts w:eastAsia="Calibri"/>
          <w:b/>
          <w:bCs/>
          <w:szCs w:val="24"/>
        </w:rPr>
        <w:t>.</w:t>
      </w:r>
    </w:p>
    <w:p w14:paraId="25C64335" w14:textId="77777777" w:rsidR="0091549B" w:rsidRPr="004C0CF1" w:rsidRDefault="0091549B" w:rsidP="0091549B">
      <w:pPr>
        <w:keepNext/>
        <w:overflowPunct w:val="0"/>
        <w:autoSpaceDE w:val="0"/>
        <w:autoSpaceDN w:val="0"/>
        <w:adjustRightInd w:val="0"/>
        <w:spacing w:line="360" w:lineRule="auto"/>
        <w:ind w:firstLine="4320"/>
        <w:jc w:val="left"/>
        <w:textAlignment w:val="baseline"/>
        <w:rPr>
          <w:rFonts w:eastAsia="Calibri"/>
          <w:szCs w:val="24"/>
        </w:rPr>
      </w:pPr>
    </w:p>
    <w:p w14:paraId="420D15A8" w14:textId="77777777" w:rsidR="0091549B" w:rsidRPr="004C0CF1" w:rsidRDefault="0091549B" w:rsidP="0091549B">
      <w:pPr>
        <w:keepNext/>
        <w:overflowPunct w:val="0"/>
        <w:autoSpaceDE w:val="0"/>
        <w:autoSpaceDN w:val="0"/>
        <w:adjustRightInd w:val="0"/>
        <w:spacing w:line="360" w:lineRule="auto"/>
        <w:ind w:firstLine="4320"/>
        <w:textAlignment w:val="baseline"/>
        <w:rPr>
          <w:rFonts w:eastAsia="Calibri"/>
          <w:b/>
          <w:szCs w:val="24"/>
        </w:rPr>
      </w:pPr>
      <w:r w:rsidRPr="004C0CF1">
        <w:rPr>
          <w:rFonts w:eastAsia="Calibri"/>
          <w:b/>
          <w:szCs w:val="24"/>
        </w:rPr>
        <w:t>PUBLIC UTILITY COMMISSION OF TEXAS</w:t>
      </w:r>
    </w:p>
    <w:p w14:paraId="0B0499DD" w14:textId="77777777" w:rsidR="0091549B" w:rsidRPr="004C0CF1" w:rsidRDefault="0091549B" w:rsidP="0091549B">
      <w:pPr>
        <w:keepNext/>
        <w:overflowPunct w:val="0"/>
        <w:autoSpaceDE w:val="0"/>
        <w:autoSpaceDN w:val="0"/>
        <w:adjustRightInd w:val="0"/>
        <w:spacing w:line="360" w:lineRule="auto"/>
        <w:ind w:firstLine="4320"/>
        <w:textAlignment w:val="baseline"/>
        <w:rPr>
          <w:rFonts w:eastAsia="Calibri"/>
          <w:b/>
          <w:szCs w:val="24"/>
        </w:rPr>
      </w:pPr>
    </w:p>
    <w:p w14:paraId="4A8F5FDE" w14:textId="77777777" w:rsidR="0091549B" w:rsidRPr="004C0CF1" w:rsidRDefault="0091549B" w:rsidP="0091549B">
      <w:pPr>
        <w:keepNext/>
        <w:overflowPunct w:val="0"/>
        <w:autoSpaceDE w:val="0"/>
        <w:autoSpaceDN w:val="0"/>
        <w:adjustRightInd w:val="0"/>
        <w:ind w:firstLine="4320"/>
        <w:textAlignment w:val="baseline"/>
        <w:rPr>
          <w:rFonts w:eastAsia="Calibri"/>
          <w:b/>
          <w:szCs w:val="24"/>
        </w:rPr>
      </w:pPr>
      <w:r w:rsidRPr="004C0CF1">
        <w:rPr>
          <w:rFonts w:eastAsia="Calibri"/>
          <w:b/>
          <w:szCs w:val="24"/>
        </w:rPr>
        <w:t>_________________________________________</w:t>
      </w:r>
    </w:p>
    <w:p w14:paraId="795DA468" w14:textId="77777777" w:rsidR="0091549B" w:rsidRDefault="0091549B" w:rsidP="0091549B">
      <w:pPr>
        <w:keepNext/>
        <w:overflowPunct w:val="0"/>
        <w:autoSpaceDE w:val="0"/>
        <w:autoSpaceDN w:val="0"/>
        <w:adjustRightInd w:val="0"/>
        <w:ind w:firstLine="4320"/>
        <w:textAlignment w:val="baseline"/>
        <w:rPr>
          <w:rFonts w:eastAsia="Calibri"/>
          <w:b/>
          <w:szCs w:val="24"/>
        </w:rPr>
      </w:pPr>
      <w:r>
        <w:rPr>
          <w:rFonts w:eastAsia="Calibri"/>
          <w:b/>
          <w:szCs w:val="24"/>
        </w:rPr>
        <w:t>ADMINISTRATIVE LAW JUDGE</w:t>
      </w:r>
    </w:p>
    <w:p w14:paraId="1879250B" w14:textId="77777777" w:rsidR="0091549B" w:rsidRPr="004C0CF1" w:rsidRDefault="0091549B" w:rsidP="0091549B">
      <w:pPr>
        <w:keepNext/>
        <w:overflowPunct w:val="0"/>
        <w:autoSpaceDE w:val="0"/>
        <w:autoSpaceDN w:val="0"/>
        <w:adjustRightInd w:val="0"/>
        <w:ind w:firstLine="4320"/>
        <w:textAlignment w:val="baseline"/>
        <w:rPr>
          <w:rFonts w:eastAsia="Calibri"/>
          <w:b/>
          <w:szCs w:val="24"/>
        </w:rPr>
      </w:pPr>
    </w:p>
    <w:p w14:paraId="59D6F019" w14:textId="77777777" w:rsidR="0091549B" w:rsidRPr="00354EB4" w:rsidRDefault="0091549B" w:rsidP="0060254E">
      <w:pPr>
        <w:keepNext/>
        <w:overflowPunct w:val="0"/>
        <w:autoSpaceDE w:val="0"/>
        <w:autoSpaceDN w:val="0"/>
        <w:adjustRightInd w:val="0"/>
        <w:jc w:val="left"/>
        <w:textAlignment w:val="baseline"/>
        <w:rPr>
          <w:szCs w:val="24"/>
        </w:rPr>
      </w:pPr>
    </w:p>
    <w:sectPr w:rsidR="0091549B" w:rsidRPr="00354EB4" w:rsidSect="001D1E17">
      <w:headerReference w:type="default" r:id="rId9"/>
      <w:pgSz w:w="12240" w:h="15840"/>
      <w:pgMar w:top="1440" w:right="1440" w:bottom="1440" w:left="1440"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37DFE1" w14:textId="77777777" w:rsidR="004C3CC2" w:rsidRDefault="004C3CC2">
      <w:r>
        <w:separator/>
      </w:r>
    </w:p>
  </w:endnote>
  <w:endnote w:type="continuationSeparator" w:id="0">
    <w:p w14:paraId="3B1545F8" w14:textId="77777777" w:rsidR="004C3CC2" w:rsidRDefault="004C3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F0AEEB" w14:textId="77777777" w:rsidR="004C3CC2" w:rsidRDefault="004C3CC2">
      <w:r>
        <w:separator/>
      </w:r>
    </w:p>
  </w:footnote>
  <w:footnote w:type="continuationSeparator" w:id="0">
    <w:p w14:paraId="7CD952CE" w14:textId="77777777" w:rsidR="004C3CC2" w:rsidRDefault="004C3CC2">
      <w:r>
        <w:continuationSeparator/>
      </w:r>
    </w:p>
  </w:footnote>
  <w:footnote w:id="1">
    <w:p w14:paraId="7A8EC2D3" w14:textId="611A8E3B" w:rsidR="0091549B" w:rsidRDefault="0091549B" w:rsidP="0091549B">
      <w:pPr>
        <w:pStyle w:val="FootnoteText"/>
        <w:spacing w:after="120"/>
      </w:pPr>
      <w:r>
        <w:tab/>
      </w:r>
      <w:r>
        <w:rPr>
          <w:rStyle w:val="FootnoteReference"/>
        </w:rPr>
        <w:footnoteRef/>
      </w:r>
      <w:r>
        <w:t xml:space="preserve">  </w:t>
      </w:r>
      <w:r w:rsidRPr="00FA4953">
        <w:t>Tex. Gov't Code §§ 2001.001</w:t>
      </w:r>
      <w:r>
        <w:t>-</w:t>
      </w:r>
      <w:r w:rsidR="00712DC1">
        <w:t>.</w:t>
      </w:r>
      <w:r w:rsidRPr="00FA4953">
        <w:t>902.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b/>
        <w:bCs/>
        <w:sz w:val="20"/>
      </w:rPr>
      <w:id w:val="-1318336367"/>
      <w:docPartObj>
        <w:docPartGallery w:val="Page Numbers (Top of Page)"/>
        <w:docPartUnique/>
      </w:docPartObj>
    </w:sdtPr>
    <w:sdtEndPr/>
    <w:sdtContent>
      <w:p w14:paraId="305DB78E" w14:textId="43DCF215" w:rsidR="00D26A16" w:rsidRPr="00D26A16" w:rsidRDefault="00D26A16">
        <w:pPr>
          <w:pStyle w:val="Header"/>
          <w:jc w:val="right"/>
          <w:rPr>
            <w:b/>
            <w:bCs/>
            <w:sz w:val="20"/>
          </w:rPr>
        </w:pPr>
        <w:r w:rsidRPr="00D26A16">
          <w:rPr>
            <w:b/>
            <w:bCs/>
            <w:sz w:val="20"/>
          </w:rPr>
          <w:t xml:space="preserve">Page </w:t>
        </w:r>
        <w:r w:rsidRPr="00D26A16">
          <w:rPr>
            <w:b/>
            <w:bCs/>
            <w:sz w:val="20"/>
          </w:rPr>
          <w:fldChar w:fldCharType="begin"/>
        </w:r>
        <w:r w:rsidRPr="00D26A16">
          <w:rPr>
            <w:b/>
            <w:bCs/>
            <w:sz w:val="20"/>
          </w:rPr>
          <w:instrText xml:space="preserve"> PAGE </w:instrText>
        </w:r>
        <w:r w:rsidRPr="00D26A16">
          <w:rPr>
            <w:b/>
            <w:bCs/>
            <w:sz w:val="20"/>
          </w:rPr>
          <w:fldChar w:fldCharType="separate"/>
        </w:r>
        <w:r w:rsidRPr="00D26A16">
          <w:rPr>
            <w:b/>
            <w:bCs/>
            <w:noProof/>
            <w:sz w:val="20"/>
          </w:rPr>
          <w:t>2</w:t>
        </w:r>
        <w:r w:rsidRPr="00D26A16">
          <w:rPr>
            <w:b/>
            <w:bCs/>
            <w:sz w:val="20"/>
          </w:rPr>
          <w:fldChar w:fldCharType="end"/>
        </w:r>
        <w:r w:rsidRPr="00D26A16">
          <w:rPr>
            <w:b/>
            <w:bCs/>
            <w:sz w:val="20"/>
          </w:rPr>
          <w:t xml:space="preserve"> of </w:t>
        </w:r>
        <w:r>
          <w:rPr>
            <w:b/>
            <w:bCs/>
            <w:sz w:val="20"/>
          </w:rPr>
          <w:t>4</w:t>
        </w:r>
      </w:p>
    </w:sdtContent>
  </w:sdt>
  <w:p w14:paraId="13A02A7C" w14:textId="5ACE1DE5" w:rsidR="00D611FA" w:rsidRPr="001D1E17" w:rsidRDefault="00D611FA" w:rsidP="001D1E17">
    <w:pPr>
      <w:pStyle w:val="Header"/>
      <w:rPr>
        <w:b/>
        <w:bCs/>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b/>
        <w:bCs/>
        <w:sz w:val="20"/>
      </w:rPr>
      <w:id w:val="1161824783"/>
      <w:docPartObj>
        <w:docPartGallery w:val="Page Numbers (Top of Page)"/>
        <w:docPartUnique/>
      </w:docPartObj>
    </w:sdtPr>
    <w:sdtEndPr/>
    <w:sdtContent>
      <w:p w14:paraId="10B74F52" w14:textId="01238389" w:rsidR="001D1E17" w:rsidRPr="001D1E17" w:rsidRDefault="001D1E17" w:rsidP="001D1E17">
        <w:pPr>
          <w:pStyle w:val="Header"/>
          <w:rPr>
            <w:b/>
            <w:bCs/>
            <w:sz w:val="20"/>
          </w:rPr>
        </w:pPr>
        <w:r w:rsidRPr="001D1E17">
          <w:rPr>
            <w:b/>
            <w:bCs/>
            <w:sz w:val="20"/>
          </w:rPr>
          <w:t>Docket No. 50789</w:t>
        </w:r>
        <w:r w:rsidRPr="001D1E17">
          <w:rPr>
            <w:b/>
            <w:bCs/>
            <w:sz w:val="20"/>
          </w:rPr>
          <w:tab/>
          <w:t>Notice of Approval</w:t>
        </w:r>
        <w:r w:rsidRPr="001D1E17">
          <w:rPr>
            <w:b/>
            <w:bCs/>
            <w:sz w:val="20"/>
          </w:rPr>
          <w:tab/>
          <w:t xml:space="preserve">Page </w:t>
        </w:r>
        <w:r w:rsidRPr="001D1E17">
          <w:rPr>
            <w:b/>
            <w:bCs/>
            <w:sz w:val="20"/>
          </w:rPr>
          <w:fldChar w:fldCharType="begin"/>
        </w:r>
        <w:r w:rsidRPr="001D1E17">
          <w:rPr>
            <w:b/>
            <w:bCs/>
            <w:sz w:val="20"/>
          </w:rPr>
          <w:instrText xml:space="preserve"> PAGE </w:instrText>
        </w:r>
        <w:r w:rsidRPr="001D1E17">
          <w:rPr>
            <w:b/>
            <w:bCs/>
            <w:sz w:val="20"/>
          </w:rPr>
          <w:fldChar w:fldCharType="separate"/>
        </w:r>
        <w:r w:rsidRPr="001D1E17">
          <w:rPr>
            <w:b/>
            <w:bCs/>
            <w:noProof/>
            <w:sz w:val="20"/>
          </w:rPr>
          <w:t>2</w:t>
        </w:r>
        <w:r w:rsidRPr="001D1E17">
          <w:rPr>
            <w:b/>
            <w:bCs/>
            <w:sz w:val="20"/>
          </w:rPr>
          <w:fldChar w:fldCharType="end"/>
        </w:r>
        <w:r w:rsidRPr="001D1E17">
          <w:rPr>
            <w:b/>
            <w:bCs/>
            <w:sz w:val="20"/>
          </w:rPr>
          <w:t xml:space="preserve"> of </w:t>
        </w:r>
        <w:r w:rsidR="00F927BC">
          <w:rPr>
            <w:b/>
            <w:bCs/>
            <w:sz w:val="20"/>
          </w:rPr>
          <w:t>8</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B729E"/>
    <w:multiLevelType w:val="hybridMultilevel"/>
    <w:tmpl w:val="105ABA4A"/>
    <w:lvl w:ilvl="0" w:tplc="04090013">
      <w:start w:val="1"/>
      <w:numFmt w:val="upperRoman"/>
      <w:lvlText w:val="%1."/>
      <w:lvlJc w:val="righ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start w:val="1"/>
      <w:numFmt w:val="lowerLetter"/>
      <w:lvlText w:val="%5."/>
      <w:lvlJc w:val="left"/>
      <w:pPr>
        <w:ind w:left="5760" w:hanging="360"/>
      </w:pPr>
    </w:lvl>
    <w:lvl w:ilvl="5" w:tplc="0409001B">
      <w:start w:val="1"/>
      <w:numFmt w:val="lowerRoman"/>
      <w:lvlText w:val="%6."/>
      <w:lvlJc w:val="right"/>
      <w:pPr>
        <w:ind w:left="6480" w:hanging="180"/>
      </w:pPr>
    </w:lvl>
    <w:lvl w:ilvl="6" w:tplc="0409000F">
      <w:start w:val="1"/>
      <w:numFmt w:val="decimal"/>
      <w:lvlText w:val="%7."/>
      <w:lvlJc w:val="left"/>
      <w:pPr>
        <w:ind w:left="7200" w:hanging="360"/>
      </w:pPr>
    </w:lvl>
    <w:lvl w:ilvl="7" w:tplc="04090019">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1" w15:restartNumberingAfterBreak="0">
    <w:nsid w:val="0A824F35"/>
    <w:multiLevelType w:val="hybridMultilevel"/>
    <w:tmpl w:val="FA04F768"/>
    <w:lvl w:ilvl="0" w:tplc="FF727590">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83266BD"/>
    <w:multiLevelType w:val="hybridMultilevel"/>
    <w:tmpl w:val="734EEE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3A06AF7"/>
    <w:multiLevelType w:val="hybridMultilevel"/>
    <w:tmpl w:val="19C4FE82"/>
    <w:lvl w:ilvl="0" w:tplc="880E26C6">
      <w:start w:val="1"/>
      <w:numFmt w:val="upperLetter"/>
      <w:lvlText w:val="%1."/>
      <w:lvlJc w:val="left"/>
      <w:pPr>
        <w:ind w:left="108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F6D1EA9"/>
    <w:multiLevelType w:val="hybridMultilevel"/>
    <w:tmpl w:val="4B709478"/>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2397774"/>
    <w:multiLevelType w:val="hybridMultilevel"/>
    <w:tmpl w:val="FE0804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C72BB"/>
    <w:multiLevelType w:val="hybridMultilevel"/>
    <w:tmpl w:val="19C4FE82"/>
    <w:lvl w:ilvl="0" w:tplc="880E26C6">
      <w:start w:val="1"/>
      <w:numFmt w:val="upperLetter"/>
      <w:lvlText w:val="%1."/>
      <w:lvlJc w:val="left"/>
      <w:pPr>
        <w:ind w:left="108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38A9782D"/>
    <w:multiLevelType w:val="hybridMultilevel"/>
    <w:tmpl w:val="2FA052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48F94070"/>
    <w:multiLevelType w:val="hybridMultilevel"/>
    <w:tmpl w:val="7B280D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3395DB9"/>
    <w:multiLevelType w:val="multilevel"/>
    <w:tmpl w:val="2B5AA37C"/>
    <w:lvl w:ilvl="0">
      <w:start w:val="1"/>
      <w:numFmt w:val="upperRoman"/>
      <w:lvlText w:val="%1."/>
      <w:lvlJc w:val="left"/>
      <w:pPr>
        <w:ind w:left="0" w:firstLine="0"/>
      </w:pPr>
      <w:rPr>
        <w:rFonts w:ascii="Times New Roman" w:hAnsi="Times New Roman" w:hint="default"/>
        <w:b/>
        <w:i w:val="0"/>
        <w:color w:val="auto"/>
        <w:sz w:val="24"/>
      </w:rPr>
    </w:lvl>
    <w:lvl w:ilvl="1">
      <w:start w:val="1"/>
      <w:numFmt w:val="upperLetter"/>
      <w:lvlText w:val="%2."/>
      <w:lvlJc w:val="left"/>
      <w:pPr>
        <w:ind w:left="0" w:firstLine="720"/>
      </w:pPr>
      <w:rPr>
        <w:rFonts w:hint="default"/>
        <w:b/>
        <w:i w:val="0"/>
        <w:color w:val="auto"/>
        <w:sz w:val="24"/>
      </w:rPr>
    </w:lvl>
    <w:lvl w:ilvl="2">
      <w:start w:val="1"/>
      <w:numFmt w:val="decimal"/>
      <w:lvlText w:val="%3."/>
      <w:lvlJc w:val="left"/>
      <w:pPr>
        <w:ind w:left="1440" w:firstLine="0"/>
      </w:pPr>
      <w:rPr>
        <w:rFonts w:hint="default"/>
        <w:b w:val="0"/>
        <w:i w:val="0"/>
        <w:sz w:val="24"/>
      </w:rPr>
    </w:lvl>
    <w:lvl w:ilvl="3">
      <w:start w:val="1"/>
      <w:numFmt w:val="lowerLetter"/>
      <w:lvlText w:val="%4)"/>
      <w:lvlJc w:val="left"/>
      <w:pPr>
        <w:ind w:left="2160" w:firstLine="0"/>
      </w:pPr>
      <w:rPr>
        <w:rFonts w:hint="default"/>
        <w:b w:val="0"/>
        <w:i w:val="0"/>
        <w:sz w:val="24"/>
      </w:rPr>
    </w:lvl>
    <w:lvl w:ilvl="4">
      <w:start w:val="1"/>
      <w:numFmt w:val="decimal"/>
      <w:lvlText w:val="(%5)"/>
      <w:lvlJc w:val="left"/>
      <w:pPr>
        <w:ind w:left="2880" w:firstLine="0"/>
      </w:pPr>
      <w:rPr>
        <w:rFonts w:hint="default"/>
        <w:b w:val="0"/>
        <w:i w:val="0"/>
        <w:sz w:val="24"/>
      </w:rPr>
    </w:lvl>
    <w:lvl w:ilvl="5">
      <w:start w:val="1"/>
      <w:numFmt w:val="lowerLetter"/>
      <w:lvlText w:val="(%6)"/>
      <w:lvlJc w:val="left"/>
      <w:pPr>
        <w:ind w:left="3600" w:firstLine="0"/>
      </w:pPr>
      <w:rPr>
        <w:rFonts w:hint="default"/>
        <w:b w:val="0"/>
        <w:i w:val="0"/>
        <w:sz w:val="24"/>
      </w:rPr>
    </w:lvl>
    <w:lvl w:ilvl="6">
      <w:start w:val="1"/>
      <w:numFmt w:val="lowerRoman"/>
      <w:lvlText w:val="(%7)"/>
      <w:lvlJc w:val="left"/>
      <w:pPr>
        <w:ind w:left="4320" w:firstLine="0"/>
      </w:pPr>
      <w:rPr>
        <w:rFonts w:hint="default"/>
        <w:b w:val="0"/>
        <w:i w:val="0"/>
        <w:sz w:val="24"/>
      </w:rPr>
    </w:lvl>
    <w:lvl w:ilvl="7">
      <w:start w:val="1"/>
      <w:numFmt w:val="lowerLetter"/>
      <w:lvlText w:val="(%8)"/>
      <w:lvlJc w:val="left"/>
      <w:pPr>
        <w:ind w:left="5040" w:firstLine="0"/>
      </w:pPr>
      <w:rPr>
        <w:rFonts w:hint="default"/>
        <w:b w:val="0"/>
        <w:i w:val="0"/>
        <w:sz w:val="24"/>
      </w:rPr>
    </w:lvl>
    <w:lvl w:ilvl="8">
      <w:start w:val="1"/>
      <w:numFmt w:val="lowerRoman"/>
      <w:lvlText w:val="(%9)"/>
      <w:lvlJc w:val="left"/>
      <w:pPr>
        <w:ind w:left="5760" w:firstLine="0"/>
      </w:pPr>
      <w:rPr>
        <w:rFonts w:hint="default"/>
        <w:b w:val="0"/>
        <w:i w:val="0"/>
        <w:sz w:val="24"/>
      </w:rPr>
    </w:lvl>
  </w:abstractNum>
  <w:abstractNum w:abstractNumId="15"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66FE6D9E"/>
    <w:multiLevelType w:val="hybridMultilevel"/>
    <w:tmpl w:val="981CDE2E"/>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2"/>
  </w:num>
  <w:num w:numId="2">
    <w:abstractNumId w:val="19"/>
  </w:num>
  <w:num w:numId="3">
    <w:abstractNumId w:val="9"/>
  </w:num>
  <w:num w:numId="4">
    <w:abstractNumId w:val="4"/>
  </w:num>
  <w:num w:numId="5">
    <w:abstractNumId w:val="18"/>
  </w:num>
  <w:num w:numId="6">
    <w:abstractNumId w:val="17"/>
  </w:num>
  <w:num w:numId="7">
    <w:abstractNumId w:val="11"/>
  </w:num>
  <w:num w:numId="8">
    <w:abstractNumId w:val="12"/>
  </w:num>
  <w:num w:numId="9">
    <w:abstractNumId w:val="15"/>
  </w:num>
  <w:num w:numId="10">
    <w:abstractNumId w:val="16"/>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3"/>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0"/>
  </w:num>
  <w:num w:numId="17">
    <w:abstractNumId w:val="3"/>
  </w:num>
  <w:num w:numId="18">
    <w:abstractNumId w:val="7"/>
  </w:num>
  <w:num w:numId="19">
    <w:abstractNumId w:val="6"/>
  </w:num>
  <w:num w:numId="20">
    <w:abstractNumId w:val="8"/>
  </w:num>
  <w:num w:numId="21">
    <w:abstractNumId w:val="5"/>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4900"/>
    <w:rsid w:val="00005B78"/>
    <w:rsid w:val="00006869"/>
    <w:rsid w:val="000134BB"/>
    <w:rsid w:val="00015160"/>
    <w:rsid w:val="0002197E"/>
    <w:rsid w:val="000233F8"/>
    <w:rsid w:val="00033C23"/>
    <w:rsid w:val="00036214"/>
    <w:rsid w:val="00040169"/>
    <w:rsid w:val="00045794"/>
    <w:rsid w:val="00045930"/>
    <w:rsid w:val="00050EC3"/>
    <w:rsid w:val="000621BB"/>
    <w:rsid w:val="00063CEF"/>
    <w:rsid w:val="000667F1"/>
    <w:rsid w:val="00071911"/>
    <w:rsid w:val="00072FE5"/>
    <w:rsid w:val="00076708"/>
    <w:rsid w:val="000767DB"/>
    <w:rsid w:val="00082D88"/>
    <w:rsid w:val="000857EC"/>
    <w:rsid w:val="00085B95"/>
    <w:rsid w:val="00085CF5"/>
    <w:rsid w:val="000910B1"/>
    <w:rsid w:val="0009231F"/>
    <w:rsid w:val="00092B02"/>
    <w:rsid w:val="0009361B"/>
    <w:rsid w:val="0009378D"/>
    <w:rsid w:val="0009426E"/>
    <w:rsid w:val="00094D6D"/>
    <w:rsid w:val="000965C5"/>
    <w:rsid w:val="000A1E82"/>
    <w:rsid w:val="000A7399"/>
    <w:rsid w:val="000B10C9"/>
    <w:rsid w:val="000B163B"/>
    <w:rsid w:val="000B1812"/>
    <w:rsid w:val="000B2EBD"/>
    <w:rsid w:val="000B353F"/>
    <w:rsid w:val="000B37EC"/>
    <w:rsid w:val="000B67B2"/>
    <w:rsid w:val="000B67C4"/>
    <w:rsid w:val="000C05D2"/>
    <w:rsid w:val="000C1257"/>
    <w:rsid w:val="000C4031"/>
    <w:rsid w:val="000C44EE"/>
    <w:rsid w:val="000C6AF9"/>
    <w:rsid w:val="000C7090"/>
    <w:rsid w:val="000D3CDD"/>
    <w:rsid w:val="000D4589"/>
    <w:rsid w:val="000D4635"/>
    <w:rsid w:val="000D5F63"/>
    <w:rsid w:val="000D7A1C"/>
    <w:rsid w:val="000E26FE"/>
    <w:rsid w:val="000E4A94"/>
    <w:rsid w:val="000E5F59"/>
    <w:rsid w:val="000E6961"/>
    <w:rsid w:val="000F1B5D"/>
    <w:rsid w:val="000F1E8B"/>
    <w:rsid w:val="000F1F40"/>
    <w:rsid w:val="000F6BEB"/>
    <w:rsid w:val="000F7F9C"/>
    <w:rsid w:val="00101E9A"/>
    <w:rsid w:val="001028D5"/>
    <w:rsid w:val="00104BD4"/>
    <w:rsid w:val="00106429"/>
    <w:rsid w:val="001106BA"/>
    <w:rsid w:val="001171A2"/>
    <w:rsid w:val="00122C66"/>
    <w:rsid w:val="00123E24"/>
    <w:rsid w:val="00127224"/>
    <w:rsid w:val="00132C88"/>
    <w:rsid w:val="001347B7"/>
    <w:rsid w:val="001370E3"/>
    <w:rsid w:val="001420B1"/>
    <w:rsid w:val="00143BAC"/>
    <w:rsid w:val="00143DBB"/>
    <w:rsid w:val="00147053"/>
    <w:rsid w:val="00151409"/>
    <w:rsid w:val="00152E43"/>
    <w:rsid w:val="00162210"/>
    <w:rsid w:val="00162388"/>
    <w:rsid w:val="00162498"/>
    <w:rsid w:val="00165040"/>
    <w:rsid w:val="00166EF5"/>
    <w:rsid w:val="0016707F"/>
    <w:rsid w:val="00167865"/>
    <w:rsid w:val="00167B9A"/>
    <w:rsid w:val="0017065C"/>
    <w:rsid w:val="00170C23"/>
    <w:rsid w:val="001711C0"/>
    <w:rsid w:val="0017204A"/>
    <w:rsid w:val="00172793"/>
    <w:rsid w:val="00173272"/>
    <w:rsid w:val="00176D68"/>
    <w:rsid w:val="001939AB"/>
    <w:rsid w:val="00197531"/>
    <w:rsid w:val="001A2D16"/>
    <w:rsid w:val="001A7DBE"/>
    <w:rsid w:val="001B0D9A"/>
    <w:rsid w:val="001B20E7"/>
    <w:rsid w:val="001B34BC"/>
    <w:rsid w:val="001B36A7"/>
    <w:rsid w:val="001B578C"/>
    <w:rsid w:val="001B6C8D"/>
    <w:rsid w:val="001C0EBF"/>
    <w:rsid w:val="001C28A6"/>
    <w:rsid w:val="001C38BF"/>
    <w:rsid w:val="001C3BDA"/>
    <w:rsid w:val="001C58E8"/>
    <w:rsid w:val="001D0EFA"/>
    <w:rsid w:val="001D1A90"/>
    <w:rsid w:val="001D1E17"/>
    <w:rsid w:val="001D2F1D"/>
    <w:rsid w:val="001D3EAD"/>
    <w:rsid w:val="001E0547"/>
    <w:rsid w:val="001E1E75"/>
    <w:rsid w:val="001E4A2B"/>
    <w:rsid w:val="001E55D1"/>
    <w:rsid w:val="001F0BEF"/>
    <w:rsid w:val="001F1583"/>
    <w:rsid w:val="001F5FDD"/>
    <w:rsid w:val="00201516"/>
    <w:rsid w:val="0020243D"/>
    <w:rsid w:val="002034B3"/>
    <w:rsid w:val="0020473E"/>
    <w:rsid w:val="00207D40"/>
    <w:rsid w:val="00213A7E"/>
    <w:rsid w:val="0021567A"/>
    <w:rsid w:val="00216BC4"/>
    <w:rsid w:val="00217977"/>
    <w:rsid w:val="0022173D"/>
    <w:rsid w:val="00222CEE"/>
    <w:rsid w:val="002241EF"/>
    <w:rsid w:val="00226C69"/>
    <w:rsid w:val="00227044"/>
    <w:rsid w:val="00230417"/>
    <w:rsid w:val="0023091D"/>
    <w:rsid w:val="002319E3"/>
    <w:rsid w:val="002329B6"/>
    <w:rsid w:val="00233C8E"/>
    <w:rsid w:val="00236102"/>
    <w:rsid w:val="00237129"/>
    <w:rsid w:val="0024377E"/>
    <w:rsid w:val="0024712E"/>
    <w:rsid w:val="00247925"/>
    <w:rsid w:val="00247F89"/>
    <w:rsid w:val="00252F1B"/>
    <w:rsid w:val="00253FE6"/>
    <w:rsid w:val="0025700B"/>
    <w:rsid w:val="00261297"/>
    <w:rsid w:val="00261AFE"/>
    <w:rsid w:val="00263E32"/>
    <w:rsid w:val="00263FD9"/>
    <w:rsid w:val="00265436"/>
    <w:rsid w:val="0026622C"/>
    <w:rsid w:val="002663CE"/>
    <w:rsid w:val="002679E2"/>
    <w:rsid w:val="002703EB"/>
    <w:rsid w:val="00270C7B"/>
    <w:rsid w:val="00271524"/>
    <w:rsid w:val="00272208"/>
    <w:rsid w:val="00275311"/>
    <w:rsid w:val="00282897"/>
    <w:rsid w:val="00283CE0"/>
    <w:rsid w:val="00283D11"/>
    <w:rsid w:val="00283F39"/>
    <w:rsid w:val="00285A49"/>
    <w:rsid w:val="00286D26"/>
    <w:rsid w:val="0029005F"/>
    <w:rsid w:val="002918C6"/>
    <w:rsid w:val="00296BA8"/>
    <w:rsid w:val="002A00C6"/>
    <w:rsid w:val="002A360E"/>
    <w:rsid w:val="002A4485"/>
    <w:rsid w:val="002A4C69"/>
    <w:rsid w:val="002A7E5C"/>
    <w:rsid w:val="002B0B58"/>
    <w:rsid w:val="002B1404"/>
    <w:rsid w:val="002B5EFB"/>
    <w:rsid w:val="002B6774"/>
    <w:rsid w:val="002C0ACA"/>
    <w:rsid w:val="002C0E12"/>
    <w:rsid w:val="002C263C"/>
    <w:rsid w:val="002C4057"/>
    <w:rsid w:val="002C4C90"/>
    <w:rsid w:val="002C4C99"/>
    <w:rsid w:val="002C5839"/>
    <w:rsid w:val="002C5D86"/>
    <w:rsid w:val="002D04A4"/>
    <w:rsid w:val="002D170C"/>
    <w:rsid w:val="002D3A76"/>
    <w:rsid w:val="002D481E"/>
    <w:rsid w:val="002D543A"/>
    <w:rsid w:val="002D7D0F"/>
    <w:rsid w:val="002E1692"/>
    <w:rsid w:val="002E45FE"/>
    <w:rsid w:val="002E749D"/>
    <w:rsid w:val="002F08B6"/>
    <w:rsid w:val="002F479D"/>
    <w:rsid w:val="003021A2"/>
    <w:rsid w:val="003033F1"/>
    <w:rsid w:val="00303A45"/>
    <w:rsid w:val="003048CC"/>
    <w:rsid w:val="00305298"/>
    <w:rsid w:val="00307630"/>
    <w:rsid w:val="00307D7E"/>
    <w:rsid w:val="0031102A"/>
    <w:rsid w:val="00311FD6"/>
    <w:rsid w:val="003165AD"/>
    <w:rsid w:val="00316ABF"/>
    <w:rsid w:val="00320E5B"/>
    <w:rsid w:val="00323FD7"/>
    <w:rsid w:val="00332458"/>
    <w:rsid w:val="003346A4"/>
    <w:rsid w:val="00335D93"/>
    <w:rsid w:val="00336ACF"/>
    <w:rsid w:val="00341854"/>
    <w:rsid w:val="0034385E"/>
    <w:rsid w:val="003455B0"/>
    <w:rsid w:val="00353113"/>
    <w:rsid w:val="00354EB4"/>
    <w:rsid w:val="00354FC2"/>
    <w:rsid w:val="00357C92"/>
    <w:rsid w:val="003602F6"/>
    <w:rsid w:val="00360A0C"/>
    <w:rsid w:val="0037137D"/>
    <w:rsid w:val="00374091"/>
    <w:rsid w:val="003744AE"/>
    <w:rsid w:val="00374588"/>
    <w:rsid w:val="0037469C"/>
    <w:rsid w:val="00375F64"/>
    <w:rsid w:val="00383B42"/>
    <w:rsid w:val="00384670"/>
    <w:rsid w:val="00384BB8"/>
    <w:rsid w:val="00385E4F"/>
    <w:rsid w:val="0038660B"/>
    <w:rsid w:val="0038776A"/>
    <w:rsid w:val="00387E61"/>
    <w:rsid w:val="00391CAF"/>
    <w:rsid w:val="00392396"/>
    <w:rsid w:val="0039363F"/>
    <w:rsid w:val="0039591B"/>
    <w:rsid w:val="00397341"/>
    <w:rsid w:val="003A1B53"/>
    <w:rsid w:val="003A2B88"/>
    <w:rsid w:val="003A338C"/>
    <w:rsid w:val="003A53E1"/>
    <w:rsid w:val="003A76D0"/>
    <w:rsid w:val="003B12A2"/>
    <w:rsid w:val="003B32B5"/>
    <w:rsid w:val="003B521B"/>
    <w:rsid w:val="003B5EBA"/>
    <w:rsid w:val="003B6280"/>
    <w:rsid w:val="003B7656"/>
    <w:rsid w:val="003C0C4B"/>
    <w:rsid w:val="003C0E04"/>
    <w:rsid w:val="003C172F"/>
    <w:rsid w:val="003C284F"/>
    <w:rsid w:val="003C5494"/>
    <w:rsid w:val="003C6393"/>
    <w:rsid w:val="003D11BD"/>
    <w:rsid w:val="003D152A"/>
    <w:rsid w:val="003D1D6C"/>
    <w:rsid w:val="003D2CE2"/>
    <w:rsid w:val="003D3F31"/>
    <w:rsid w:val="003D56BC"/>
    <w:rsid w:val="003E1AA5"/>
    <w:rsid w:val="003E549A"/>
    <w:rsid w:val="003E7A59"/>
    <w:rsid w:val="003F422C"/>
    <w:rsid w:val="003F652B"/>
    <w:rsid w:val="003F72A0"/>
    <w:rsid w:val="00401BF3"/>
    <w:rsid w:val="0040344E"/>
    <w:rsid w:val="00403A3D"/>
    <w:rsid w:val="00403B88"/>
    <w:rsid w:val="00404493"/>
    <w:rsid w:val="00405019"/>
    <w:rsid w:val="00410F16"/>
    <w:rsid w:val="00411BD7"/>
    <w:rsid w:val="0041248F"/>
    <w:rsid w:val="00414B92"/>
    <w:rsid w:val="00420451"/>
    <w:rsid w:val="00422A05"/>
    <w:rsid w:val="00423664"/>
    <w:rsid w:val="004239E2"/>
    <w:rsid w:val="004259C2"/>
    <w:rsid w:val="00427608"/>
    <w:rsid w:val="00431973"/>
    <w:rsid w:val="00433A23"/>
    <w:rsid w:val="00434247"/>
    <w:rsid w:val="00435C56"/>
    <w:rsid w:val="0043617A"/>
    <w:rsid w:val="00437F13"/>
    <w:rsid w:val="00440A3B"/>
    <w:rsid w:val="00444FEA"/>
    <w:rsid w:val="004478B0"/>
    <w:rsid w:val="00447F31"/>
    <w:rsid w:val="00450C29"/>
    <w:rsid w:val="00451ADC"/>
    <w:rsid w:val="004523C8"/>
    <w:rsid w:val="00453823"/>
    <w:rsid w:val="00453CC2"/>
    <w:rsid w:val="004540A3"/>
    <w:rsid w:val="004540CD"/>
    <w:rsid w:val="00454839"/>
    <w:rsid w:val="00456464"/>
    <w:rsid w:val="004608C9"/>
    <w:rsid w:val="00461A2C"/>
    <w:rsid w:val="00461CF6"/>
    <w:rsid w:val="00464A13"/>
    <w:rsid w:val="004668FF"/>
    <w:rsid w:val="00466FD6"/>
    <w:rsid w:val="0047196C"/>
    <w:rsid w:val="00472755"/>
    <w:rsid w:val="00473325"/>
    <w:rsid w:val="00475C4A"/>
    <w:rsid w:val="00475D14"/>
    <w:rsid w:val="0048106B"/>
    <w:rsid w:val="00483D52"/>
    <w:rsid w:val="00483FEE"/>
    <w:rsid w:val="00485D02"/>
    <w:rsid w:val="00485D9D"/>
    <w:rsid w:val="00490341"/>
    <w:rsid w:val="00490A9A"/>
    <w:rsid w:val="00492C92"/>
    <w:rsid w:val="004933EC"/>
    <w:rsid w:val="004A25AE"/>
    <w:rsid w:val="004A409B"/>
    <w:rsid w:val="004A4C04"/>
    <w:rsid w:val="004B13A4"/>
    <w:rsid w:val="004B3C17"/>
    <w:rsid w:val="004B3F6C"/>
    <w:rsid w:val="004B495D"/>
    <w:rsid w:val="004B4A42"/>
    <w:rsid w:val="004B7144"/>
    <w:rsid w:val="004C3CC2"/>
    <w:rsid w:val="004C4866"/>
    <w:rsid w:val="004C5E92"/>
    <w:rsid w:val="004C7DA2"/>
    <w:rsid w:val="004D13FC"/>
    <w:rsid w:val="004D1C6C"/>
    <w:rsid w:val="004D20DD"/>
    <w:rsid w:val="004D5E0E"/>
    <w:rsid w:val="004E170B"/>
    <w:rsid w:val="004E4207"/>
    <w:rsid w:val="004E5152"/>
    <w:rsid w:val="004E55D1"/>
    <w:rsid w:val="004E563C"/>
    <w:rsid w:val="004E72B8"/>
    <w:rsid w:val="004F3113"/>
    <w:rsid w:val="004F3209"/>
    <w:rsid w:val="004F3EBB"/>
    <w:rsid w:val="005024E1"/>
    <w:rsid w:val="005106D0"/>
    <w:rsid w:val="0051553F"/>
    <w:rsid w:val="00517C97"/>
    <w:rsid w:val="0052050D"/>
    <w:rsid w:val="0053548E"/>
    <w:rsid w:val="00535CCD"/>
    <w:rsid w:val="00535DF6"/>
    <w:rsid w:val="0054012D"/>
    <w:rsid w:val="005408D9"/>
    <w:rsid w:val="00542755"/>
    <w:rsid w:val="005528A6"/>
    <w:rsid w:val="00553BD2"/>
    <w:rsid w:val="0055491F"/>
    <w:rsid w:val="00555E35"/>
    <w:rsid w:val="00557144"/>
    <w:rsid w:val="0056010B"/>
    <w:rsid w:val="005617AE"/>
    <w:rsid w:val="00563B89"/>
    <w:rsid w:val="005707DD"/>
    <w:rsid w:val="0057263E"/>
    <w:rsid w:val="0057620A"/>
    <w:rsid w:val="005800E9"/>
    <w:rsid w:val="00582BF7"/>
    <w:rsid w:val="00587716"/>
    <w:rsid w:val="00587781"/>
    <w:rsid w:val="0059197A"/>
    <w:rsid w:val="00595FDD"/>
    <w:rsid w:val="0059639F"/>
    <w:rsid w:val="00596A01"/>
    <w:rsid w:val="00596DB2"/>
    <w:rsid w:val="005A2808"/>
    <w:rsid w:val="005A31F1"/>
    <w:rsid w:val="005A652A"/>
    <w:rsid w:val="005B6597"/>
    <w:rsid w:val="005B6FCF"/>
    <w:rsid w:val="005B76D0"/>
    <w:rsid w:val="005B7B7B"/>
    <w:rsid w:val="005C25C0"/>
    <w:rsid w:val="005C421E"/>
    <w:rsid w:val="005C44C5"/>
    <w:rsid w:val="005C4DEC"/>
    <w:rsid w:val="005C5115"/>
    <w:rsid w:val="005C5908"/>
    <w:rsid w:val="005C744C"/>
    <w:rsid w:val="005D05C5"/>
    <w:rsid w:val="005D0E47"/>
    <w:rsid w:val="005D6B51"/>
    <w:rsid w:val="005D7B35"/>
    <w:rsid w:val="005E2C48"/>
    <w:rsid w:val="005E4114"/>
    <w:rsid w:val="005E77DC"/>
    <w:rsid w:val="005F09CB"/>
    <w:rsid w:val="005F1497"/>
    <w:rsid w:val="005F1F74"/>
    <w:rsid w:val="005F2F57"/>
    <w:rsid w:val="005F3965"/>
    <w:rsid w:val="005F4F7A"/>
    <w:rsid w:val="006007CA"/>
    <w:rsid w:val="006017D7"/>
    <w:rsid w:val="0060254E"/>
    <w:rsid w:val="00602D32"/>
    <w:rsid w:val="0060359F"/>
    <w:rsid w:val="00604406"/>
    <w:rsid w:val="0060529F"/>
    <w:rsid w:val="00606CD5"/>
    <w:rsid w:val="00607AE8"/>
    <w:rsid w:val="006102D3"/>
    <w:rsid w:val="006105A0"/>
    <w:rsid w:val="00610D01"/>
    <w:rsid w:val="0061201D"/>
    <w:rsid w:val="00612E0D"/>
    <w:rsid w:val="00615565"/>
    <w:rsid w:val="006159E0"/>
    <w:rsid w:val="0061677C"/>
    <w:rsid w:val="006175BC"/>
    <w:rsid w:val="00621AF5"/>
    <w:rsid w:val="00623C68"/>
    <w:rsid w:val="006309CC"/>
    <w:rsid w:val="00630A1F"/>
    <w:rsid w:val="00632A2B"/>
    <w:rsid w:val="00632E7A"/>
    <w:rsid w:val="00633065"/>
    <w:rsid w:val="00634FE9"/>
    <w:rsid w:val="0064136F"/>
    <w:rsid w:val="00641927"/>
    <w:rsid w:val="0064292A"/>
    <w:rsid w:val="006440D8"/>
    <w:rsid w:val="00645F2C"/>
    <w:rsid w:val="006470FE"/>
    <w:rsid w:val="00650137"/>
    <w:rsid w:val="00650A71"/>
    <w:rsid w:val="00653751"/>
    <w:rsid w:val="00653AF1"/>
    <w:rsid w:val="00656F5A"/>
    <w:rsid w:val="006570BC"/>
    <w:rsid w:val="00662506"/>
    <w:rsid w:val="0066299F"/>
    <w:rsid w:val="00662F0A"/>
    <w:rsid w:val="006639AD"/>
    <w:rsid w:val="006651F5"/>
    <w:rsid w:val="0066794B"/>
    <w:rsid w:val="00672B9B"/>
    <w:rsid w:val="00680858"/>
    <w:rsid w:val="00685737"/>
    <w:rsid w:val="006862AF"/>
    <w:rsid w:val="0068771C"/>
    <w:rsid w:val="00687DD6"/>
    <w:rsid w:val="00687ECC"/>
    <w:rsid w:val="00690F65"/>
    <w:rsid w:val="00692AD3"/>
    <w:rsid w:val="0069412F"/>
    <w:rsid w:val="006964B5"/>
    <w:rsid w:val="00697E79"/>
    <w:rsid w:val="006A105D"/>
    <w:rsid w:val="006A1EF0"/>
    <w:rsid w:val="006A49D6"/>
    <w:rsid w:val="006B48EB"/>
    <w:rsid w:val="006C2E8A"/>
    <w:rsid w:val="006C376D"/>
    <w:rsid w:val="006C477C"/>
    <w:rsid w:val="006C72ED"/>
    <w:rsid w:val="006D13DF"/>
    <w:rsid w:val="006D3B00"/>
    <w:rsid w:val="006D7DB2"/>
    <w:rsid w:val="006E0FF3"/>
    <w:rsid w:val="006E2A91"/>
    <w:rsid w:val="006E3070"/>
    <w:rsid w:val="006E457A"/>
    <w:rsid w:val="006E6D50"/>
    <w:rsid w:val="006E72CB"/>
    <w:rsid w:val="006F3A4D"/>
    <w:rsid w:val="006F3BE8"/>
    <w:rsid w:val="006F66D5"/>
    <w:rsid w:val="006F7F86"/>
    <w:rsid w:val="00701F55"/>
    <w:rsid w:val="007028F4"/>
    <w:rsid w:val="007035E0"/>
    <w:rsid w:val="00706EA0"/>
    <w:rsid w:val="00707166"/>
    <w:rsid w:val="007103F1"/>
    <w:rsid w:val="00710B37"/>
    <w:rsid w:val="00712DC1"/>
    <w:rsid w:val="0071409A"/>
    <w:rsid w:val="00714AC2"/>
    <w:rsid w:val="007151AB"/>
    <w:rsid w:val="007154AA"/>
    <w:rsid w:val="00721484"/>
    <w:rsid w:val="00723CBD"/>
    <w:rsid w:val="00724F3F"/>
    <w:rsid w:val="007271CB"/>
    <w:rsid w:val="007273C7"/>
    <w:rsid w:val="00734222"/>
    <w:rsid w:val="007351EF"/>
    <w:rsid w:val="00735FE0"/>
    <w:rsid w:val="00736E45"/>
    <w:rsid w:val="00737992"/>
    <w:rsid w:val="00737F99"/>
    <w:rsid w:val="00743CE0"/>
    <w:rsid w:val="007453A9"/>
    <w:rsid w:val="00745A19"/>
    <w:rsid w:val="00745DD2"/>
    <w:rsid w:val="00745F27"/>
    <w:rsid w:val="007467E4"/>
    <w:rsid w:val="0075128C"/>
    <w:rsid w:val="007518A1"/>
    <w:rsid w:val="0075215A"/>
    <w:rsid w:val="00752A91"/>
    <w:rsid w:val="0075418B"/>
    <w:rsid w:val="0075420D"/>
    <w:rsid w:val="007636DB"/>
    <w:rsid w:val="00765020"/>
    <w:rsid w:val="00766674"/>
    <w:rsid w:val="00766B77"/>
    <w:rsid w:val="007717F6"/>
    <w:rsid w:val="007726C7"/>
    <w:rsid w:val="007805C5"/>
    <w:rsid w:val="00781452"/>
    <w:rsid w:val="00785B05"/>
    <w:rsid w:val="007901E4"/>
    <w:rsid w:val="00790528"/>
    <w:rsid w:val="007907CC"/>
    <w:rsid w:val="00790EBE"/>
    <w:rsid w:val="00791658"/>
    <w:rsid w:val="00793D56"/>
    <w:rsid w:val="007972AD"/>
    <w:rsid w:val="007A03DD"/>
    <w:rsid w:val="007A38A3"/>
    <w:rsid w:val="007A5F84"/>
    <w:rsid w:val="007A7433"/>
    <w:rsid w:val="007B1473"/>
    <w:rsid w:val="007B5AE9"/>
    <w:rsid w:val="007B7677"/>
    <w:rsid w:val="007B7FB8"/>
    <w:rsid w:val="007C074A"/>
    <w:rsid w:val="007C10E0"/>
    <w:rsid w:val="007C2677"/>
    <w:rsid w:val="007C26C6"/>
    <w:rsid w:val="007C513F"/>
    <w:rsid w:val="007C6863"/>
    <w:rsid w:val="007C7DCC"/>
    <w:rsid w:val="007D095D"/>
    <w:rsid w:val="007D1471"/>
    <w:rsid w:val="007D21B3"/>
    <w:rsid w:val="007D2BF7"/>
    <w:rsid w:val="007D361A"/>
    <w:rsid w:val="007D4FDA"/>
    <w:rsid w:val="007D59AE"/>
    <w:rsid w:val="007D6179"/>
    <w:rsid w:val="007E3944"/>
    <w:rsid w:val="007E4FD6"/>
    <w:rsid w:val="007F05DA"/>
    <w:rsid w:val="007F19FD"/>
    <w:rsid w:val="007F2157"/>
    <w:rsid w:val="007F4999"/>
    <w:rsid w:val="007F5F5F"/>
    <w:rsid w:val="007F7062"/>
    <w:rsid w:val="0080064A"/>
    <w:rsid w:val="00804B61"/>
    <w:rsid w:val="00805FB2"/>
    <w:rsid w:val="00813959"/>
    <w:rsid w:val="008146C8"/>
    <w:rsid w:val="00827E46"/>
    <w:rsid w:val="00832BB7"/>
    <w:rsid w:val="00833D35"/>
    <w:rsid w:val="008350A1"/>
    <w:rsid w:val="00843057"/>
    <w:rsid w:val="008436ED"/>
    <w:rsid w:val="008443CE"/>
    <w:rsid w:val="00844B87"/>
    <w:rsid w:val="00852598"/>
    <w:rsid w:val="00854779"/>
    <w:rsid w:val="00854EC6"/>
    <w:rsid w:val="008552DF"/>
    <w:rsid w:val="00855A5A"/>
    <w:rsid w:val="00857E58"/>
    <w:rsid w:val="008621B0"/>
    <w:rsid w:val="00873122"/>
    <w:rsid w:val="00874238"/>
    <w:rsid w:val="0088061E"/>
    <w:rsid w:val="008814ED"/>
    <w:rsid w:val="00882DAB"/>
    <w:rsid w:val="00885CD1"/>
    <w:rsid w:val="008915EB"/>
    <w:rsid w:val="00892024"/>
    <w:rsid w:val="008921BB"/>
    <w:rsid w:val="008947F4"/>
    <w:rsid w:val="00897EFD"/>
    <w:rsid w:val="008A0CD3"/>
    <w:rsid w:val="008A7F35"/>
    <w:rsid w:val="008B0CAF"/>
    <w:rsid w:val="008B3623"/>
    <w:rsid w:val="008B3BD5"/>
    <w:rsid w:val="008B5086"/>
    <w:rsid w:val="008B5A2F"/>
    <w:rsid w:val="008C174B"/>
    <w:rsid w:val="008C4958"/>
    <w:rsid w:val="008C6C34"/>
    <w:rsid w:val="008C7711"/>
    <w:rsid w:val="008D0224"/>
    <w:rsid w:val="008D3B53"/>
    <w:rsid w:val="008D4494"/>
    <w:rsid w:val="008D4CAE"/>
    <w:rsid w:val="008D585A"/>
    <w:rsid w:val="008E2DED"/>
    <w:rsid w:val="008E38CA"/>
    <w:rsid w:val="008E3F1C"/>
    <w:rsid w:val="008E4957"/>
    <w:rsid w:val="008E5F5E"/>
    <w:rsid w:val="008E684E"/>
    <w:rsid w:val="008F1B72"/>
    <w:rsid w:val="008F36DB"/>
    <w:rsid w:val="008F6FCE"/>
    <w:rsid w:val="00903852"/>
    <w:rsid w:val="00906C49"/>
    <w:rsid w:val="0090713B"/>
    <w:rsid w:val="00911CA1"/>
    <w:rsid w:val="009138C9"/>
    <w:rsid w:val="00913C70"/>
    <w:rsid w:val="0091549B"/>
    <w:rsid w:val="00925917"/>
    <w:rsid w:val="00930B8D"/>
    <w:rsid w:val="00930DAA"/>
    <w:rsid w:val="0093167A"/>
    <w:rsid w:val="00932E23"/>
    <w:rsid w:val="00933F91"/>
    <w:rsid w:val="00934A81"/>
    <w:rsid w:val="00935D84"/>
    <w:rsid w:val="00936A79"/>
    <w:rsid w:val="00940316"/>
    <w:rsid w:val="00940C26"/>
    <w:rsid w:val="009410CB"/>
    <w:rsid w:val="00944CF8"/>
    <w:rsid w:val="009462D1"/>
    <w:rsid w:val="009536BE"/>
    <w:rsid w:val="00953708"/>
    <w:rsid w:val="00953B7B"/>
    <w:rsid w:val="00960B93"/>
    <w:rsid w:val="00960F8F"/>
    <w:rsid w:val="0096201C"/>
    <w:rsid w:val="00965618"/>
    <w:rsid w:val="00966340"/>
    <w:rsid w:val="0096789F"/>
    <w:rsid w:val="00971254"/>
    <w:rsid w:val="009724D1"/>
    <w:rsid w:val="0097266C"/>
    <w:rsid w:val="009741CA"/>
    <w:rsid w:val="00975123"/>
    <w:rsid w:val="009756E0"/>
    <w:rsid w:val="00975A43"/>
    <w:rsid w:val="00981AD7"/>
    <w:rsid w:val="00991476"/>
    <w:rsid w:val="0099594A"/>
    <w:rsid w:val="00996951"/>
    <w:rsid w:val="009A498F"/>
    <w:rsid w:val="009A6563"/>
    <w:rsid w:val="009A6AA5"/>
    <w:rsid w:val="009A7E13"/>
    <w:rsid w:val="009B0C68"/>
    <w:rsid w:val="009B0D86"/>
    <w:rsid w:val="009B2BE7"/>
    <w:rsid w:val="009B303C"/>
    <w:rsid w:val="009B3451"/>
    <w:rsid w:val="009B3B8B"/>
    <w:rsid w:val="009B4782"/>
    <w:rsid w:val="009B61E3"/>
    <w:rsid w:val="009C1544"/>
    <w:rsid w:val="009C397D"/>
    <w:rsid w:val="009C5ED2"/>
    <w:rsid w:val="009C690A"/>
    <w:rsid w:val="009C7F96"/>
    <w:rsid w:val="009D056C"/>
    <w:rsid w:val="009D213D"/>
    <w:rsid w:val="009D623B"/>
    <w:rsid w:val="009D6833"/>
    <w:rsid w:val="009E324E"/>
    <w:rsid w:val="009E3A90"/>
    <w:rsid w:val="009E4865"/>
    <w:rsid w:val="009E4C29"/>
    <w:rsid w:val="009E4D92"/>
    <w:rsid w:val="009E53B8"/>
    <w:rsid w:val="009E68FE"/>
    <w:rsid w:val="009E7AD9"/>
    <w:rsid w:val="009F3C45"/>
    <w:rsid w:val="009F4CE6"/>
    <w:rsid w:val="009F6C74"/>
    <w:rsid w:val="00A01910"/>
    <w:rsid w:val="00A01BA1"/>
    <w:rsid w:val="00A033D9"/>
    <w:rsid w:val="00A06A64"/>
    <w:rsid w:val="00A1058B"/>
    <w:rsid w:val="00A12973"/>
    <w:rsid w:val="00A1461F"/>
    <w:rsid w:val="00A1685B"/>
    <w:rsid w:val="00A172AA"/>
    <w:rsid w:val="00A20D13"/>
    <w:rsid w:val="00A25538"/>
    <w:rsid w:val="00A265AF"/>
    <w:rsid w:val="00A26D1E"/>
    <w:rsid w:val="00A307DF"/>
    <w:rsid w:val="00A30819"/>
    <w:rsid w:val="00A317B2"/>
    <w:rsid w:val="00A33F37"/>
    <w:rsid w:val="00A357F1"/>
    <w:rsid w:val="00A363EE"/>
    <w:rsid w:val="00A36FC0"/>
    <w:rsid w:val="00A37571"/>
    <w:rsid w:val="00A37740"/>
    <w:rsid w:val="00A41BC1"/>
    <w:rsid w:val="00A42644"/>
    <w:rsid w:val="00A45234"/>
    <w:rsid w:val="00A4569D"/>
    <w:rsid w:val="00A45810"/>
    <w:rsid w:val="00A531FC"/>
    <w:rsid w:val="00A5654C"/>
    <w:rsid w:val="00A603FA"/>
    <w:rsid w:val="00A63D5E"/>
    <w:rsid w:val="00A6632D"/>
    <w:rsid w:val="00A702F0"/>
    <w:rsid w:val="00A70425"/>
    <w:rsid w:val="00A70979"/>
    <w:rsid w:val="00A714E3"/>
    <w:rsid w:val="00A73A02"/>
    <w:rsid w:val="00A74564"/>
    <w:rsid w:val="00A747AD"/>
    <w:rsid w:val="00A75CE5"/>
    <w:rsid w:val="00A76E69"/>
    <w:rsid w:val="00A80F63"/>
    <w:rsid w:val="00A82BFB"/>
    <w:rsid w:val="00A851D8"/>
    <w:rsid w:val="00A94658"/>
    <w:rsid w:val="00A96F2C"/>
    <w:rsid w:val="00AA08F9"/>
    <w:rsid w:val="00AA1D87"/>
    <w:rsid w:val="00AA1EF3"/>
    <w:rsid w:val="00AA212D"/>
    <w:rsid w:val="00AA4397"/>
    <w:rsid w:val="00AA4BF1"/>
    <w:rsid w:val="00AA5B0B"/>
    <w:rsid w:val="00AA5C5D"/>
    <w:rsid w:val="00AB344F"/>
    <w:rsid w:val="00AB7560"/>
    <w:rsid w:val="00AC06A0"/>
    <w:rsid w:val="00AC31E5"/>
    <w:rsid w:val="00AC4F67"/>
    <w:rsid w:val="00AC5BD9"/>
    <w:rsid w:val="00AC5C80"/>
    <w:rsid w:val="00AC641E"/>
    <w:rsid w:val="00AD1E9F"/>
    <w:rsid w:val="00AD27C1"/>
    <w:rsid w:val="00AD6B99"/>
    <w:rsid w:val="00AE1CB0"/>
    <w:rsid w:val="00AE28EB"/>
    <w:rsid w:val="00AE4383"/>
    <w:rsid w:val="00AE4F84"/>
    <w:rsid w:val="00AE597A"/>
    <w:rsid w:val="00AE7341"/>
    <w:rsid w:val="00AF1EEB"/>
    <w:rsid w:val="00AF2E36"/>
    <w:rsid w:val="00AF3657"/>
    <w:rsid w:val="00AF4C68"/>
    <w:rsid w:val="00AF6159"/>
    <w:rsid w:val="00B00398"/>
    <w:rsid w:val="00B01365"/>
    <w:rsid w:val="00B02D7A"/>
    <w:rsid w:val="00B06804"/>
    <w:rsid w:val="00B1063A"/>
    <w:rsid w:val="00B12542"/>
    <w:rsid w:val="00B12A43"/>
    <w:rsid w:val="00B1387B"/>
    <w:rsid w:val="00B17F08"/>
    <w:rsid w:val="00B21348"/>
    <w:rsid w:val="00B26DE3"/>
    <w:rsid w:val="00B34890"/>
    <w:rsid w:val="00B34D7B"/>
    <w:rsid w:val="00B35B6E"/>
    <w:rsid w:val="00B36219"/>
    <w:rsid w:val="00B406A3"/>
    <w:rsid w:val="00B435B5"/>
    <w:rsid w:val="00B43827"/>
    <w:rsid w:val="00B43983"/>
    <w:rsid w:val="00B43A8C"/>
    <w:rsid w:val="00B45A07"/>
    <w:rsid w:val="00B50483"/>
    <w:rsid w:val="00B510F6"/>
    <w:rsid w:val="00B564B1"/>
    <w:rsid w:val="00B564B6"/>
    <w:rsid w:val="00B60060"/>
    <w:rsid w:val="00B60332"/>
    <w:rsid w:val="00B60618"/>
    <w:rsid w:val="00B651B9"/>
    <w:rsid w:val="00B66144"/>
    <w:rsid w:val="00B71515"/>
    <w:rsid w:val="00B716F8"/>
    <w:rsid w:val="00B71A98"/>
    <w:rsid w:val="00B801E5"/>
    <w:rsid w:val="00B81BF1"/>
    <w:rsid w:val="00B822CE"/>
    <w:rsid w:val="00B82BFE"/>
    <w:rsid w:val="00B82CF1"/>
    <w:rsid w:val="00B867A0"/>
    <w:rsid w:val="00B95568"/>
    <w:rsid w:val="00B955C6"/>
    <w:rsid w:val="00B971AD"/>
    <w:rsid w:val="00BA0223"/>
    <w:rsid w:val="00BA139E"/>
    <w:rsid w:val="00BA175C"/>
    <w:rsid w:val="00BA6629"/>
    <w:rsid w:val="00BA684F"/>
    <w:rsid w:val="00BB0FE8"/>
    <w:rsid w:val="00BB2515"/>
    <w:rsid w:val="00BC010F"/>
    <w:rsid w:val="00BC031D"/>
    <w:rsid w:val="00BC160B"/>
    <w:rsid w:val="00BC4E5F"/>
    <w:rsid w:val="00BC587A"/>
    <w:rsid w:val="00BD0102"/>
    <w:rsid w:val="00BD1CEC"/>
    <w:rsid w:val="00BD1E4A"/>
    <w:rsid w:val="00BD2203"/>
    <w:rsid w:val="00BD3D7A"/>
    <w:rsid w:val="00BD5577"/>
    <w:rsid w:val="00BE0033"/>
    <w:rsid w:val="00BE1D69"/>
    <w:rsid w:val="00BE268A"/>
    <w:rsid w:val="00BE4714"/>
    <w:rsid w:val="00BE53F7"/>
    <w:rsid w:val="00BE64B8"/>
    <w:rsid w:val="00BE6646"/>
    <w:rsid w:val="00BE67F2"/>
    <w:rsid w:val="00BF63C1"/>
    <w:rsid w:val="00BF68C9"/>
    <w:rsid w:val="00C025F9"/>
    <w:rsid w:val="00C10544"/>
    <w:rsid w:val="00C143E7"/>
    <w:rsid w:val="00C17953"/>
    <w:rsid w:val="00C22363"/>
    <w:rsid w:val="00C22D50"/>
    <w:rsid w:val="00C22F7D"/>
    <w:rsid w:val="00C23AFC"/>
    <w:rsid w:val="00C23DA4"/>
    <w:rsid w:val="00C24099"/>
    <w:rsid w:val="00C24EA9"/>
    <w:rsid w:val="00C25FEB"/>
    <w:rsid w:val="00C26DA8"/>
    <w:rsid w:val="00C276F3"/>
    <w:rsid w:val="00C311C3"/>
    <w:rsid w:val="00C3212B"/>
    <w:rsid w:val="00C34BFD"/>
    <w:rsid w:val="00C417D0"/>
    <w:rsid w:val="00C421CF"/>
    <w:rsid w:val="00C42950"/>
    <w:rsid w:val="00C442AE"/>
    <w:rsid w:val="00C472A2"/>
    <w:rsid w:val="00C47D74"/>
    <w:rsid w:val="00C51D58"/>
    <w:rsid w:val="00C52E8D"/>
    <w:rsid w:val="00C52FA8"/>
    <w:rsid w:val="00C541E5"/>
    <w:rsid w:val="00C5499C"/>
    <w:rsid w:val="00C55666"/>
    <w:rsid w:val="00C55671"/>
    <w:rsid w:val="00C603C3"/>
    <w:rsid w:val="00C604E8"/>
    <w:rsid w:val="00C61F66"/>
    <w:rsid w:val="00C621B9"/>
    <w:rsid w:val="00C64532"/>
    <w:rsid w:val="00C70694"/>
    <w:rsid w:val="00C7196E"/>
    <w:rsid w:val="00C71ADA"/>
    <w:rsid w:val="00C75E6D"/>
    <w:rsid w:val="00C76D48"/>
    <w:rsid w:val="00C835C5"/>
    <w:rsid w:val="00C851FE"/>
    <w:rsid w:val="00C85A4F"/>
    <w:rsid w:val="00C86C83"/>
    <w:rsid w:val="00C87B26"/>
    <w:rsid w:val="00C92E27"/>
    <w:rsid w:val="00C95D09"/>
    <w:rsid w:val="00CA05E6"/>
    <w:rsid w:val="00CA0A25"/>
    <w:rsid w:val="00CA380C"/>
    <w:rsid w:val="00CA3F65"/>
    <w:rsid w:val="00CA5A71"/>
    <w:rsid w:val="00CB13E6"/>
    <w:rsid w:val="00CB3671"/>
    <w:rsid w:val="00CB4E6B"/>
    <w:rsid w:val="00CB6492"/>
    <w:rsid w:val="00CC0E0D"/>
    <w:rsid w:val="00CC1B05"/>
    <w:rsid w:val="00CC22BE"/>
    <w:rsid w:val="00CC2E19"/>
    <w:rsid w:val="00CC3603"/>
    <w:rsid w:val="00CC3DB7"/>
    <w:rsid w:val="00CC45F3"/>
    <w:rsid w:val="00CC6C08"/>
    <w:rsid w:val="00CC76E0"/>
    <w:rsid w:val="00CD7193"/>
    <w:rsid w:val="00CD7EAC"/>
    <w:rsid w:val="00CE16ED"/>
    <w:rsid w:val="00CE6EF2"/>
    <w:rsid w:val="00CF093B"/>
    <w:rsid w:val="00D01DC2"/>
    <w:rsid w:val="00D03766"/>
    <w:rsid w:val="00D0419C"/>
    <w:rsid w:val="00D11758"/>
    <w:rsid w:val="00D129CE"/>
    <w:rsid w:val="00D12BA5"/>
    <w:rsid w:val="00D16F64"/>
    <w:rsid w:val="00D178D0"/>
    <w:rsid w:val="00D207FC"/>
    <w:rsid w:val="00D2238A"/>
    <w:rsid w:val="00D236F5"/>
    <w:rsid w:val="00D2568B"/>
    <w:rsid w:val="00D26A16"/>
    <w:rsid w:val="00D30E3B"/>
    <w:rsid w:val="00D32DFB"/>
    <w:rsid w:val="00D33BD9"/>
    <w:rsid w:val="00D344DC"/>
    <w:rsid w:val="00D35DEF"/>
    <w:rsid w:val="00D4048E"/>
    <w:rsid w:val="00D40E28"/>
    <w:rsid w:val="00D4436F"/>
    <w:rsid w:val="00D44B88"/>
    <w:rsid w:val="00D44CF6"/>
    <w:rsid w:val="00D50D6B"/>
    <w:rsid w:val="00D52A4A"/>
    <w:rsid w:val="00D60BE6"/>
    <w:rsid w:val="00D611FA"/>
    <w:rsid w:val="00D61912"/>
    <w:rsid w:val="00D61BC0"/>
    <w:rsid w:val="00D66AF2"/>
    <w:rsid w:val="00D67195"/>
    <w:rsid w:val="00D7340F"/>
    <w:rsid w:val="00D75599"/>
    <w:rsid w:val="00D80559"/>
    <w:rsid w:val="00D824E7"/>
    <w:rsid w:val="00D8505F"/>
    <w:rsid w:val="00D863E0"/>
    <w:rsid w:val="00D866E0"/>
    <w:rsid w:val="00D867B1"/>
    <w:rsid w:val="00D86CB2"/>
    <w:rsid w:val="00D86F31"/>
    <w:rsid w:val="00D91C93"/>
    <w:rsid w:val="00D929B9"/>
    <w:rsid w:val="00D93340"/>
    <w:rsid w:val="00DA03AE"/>
    <w:rsid w:val="00DA1207"/>
    <w:rsid w:val="00DA2E1A"/>
    <w:rsid w:val="00DA3D1A"/>
    <w:rsid w:val="00DA4115"/>
    <w:rsid w:val="00DB052A"/>
    <w:rsid w:val="00DB09C5"/>
    <w:rsid w:val="00DB2527"/>
    <w:rsid w:val="00DB2B0A"/>
    <w:rsid w:val="00DB6DD5"/>
    <w:rsid w:val="00DC3465"/>
    <w:rsid w:val="00DC407F"/>
    <w:rsid w:val="00DC46F6"/>
    <w:rsid w:val="00DC4BE5"/>
    <w:rsid w:val="00DC60C5"/>
    <w:rsid w:val="00DD024A"/>
    <w:rsid w:val="00DD0ED1"/>
    <w:rsid w:val="00DD14FB"/>
    <w:rsid w:val="00DD3267"/>
    <w:rsid w:val="00DE2E28"/>
    <w:rsid w:val="00DE4DC3"/>
    <w:rsid w:val="00DE4FF3"/>
    <w:rsid w:val="00DE5974"/>
    <w:rsid w:val="00DF0679"/>
    <w:rsid w:val="00DF0793"/>
    <w:rsid w:val="00DF14EF"/>
    <w:rsid w:val="00DF5021"/>
    <w:rsid w:val="00DF5BE5"/>
    <w:rsid w:val="00DF60AA"/>
    <w:rsid w:val="00E01327"/>
    <w:rsid w:val="00E10C21"/>
    <w:rsid w:val="00E10E83"/>
    <w:rsid w:val="00E12535"/>
    <w:rsid w:val="00E13FB7"/>
    <w:rsid w:val="00E15653"/>
    <w:rsid w:val="00E22B2A"/>
    <w:rsid w:val="00E22DA1"/>
    <w:rsid w:val="00E26809"/>
    <w:rsid w:val="00E270BB"/>
    <w:rsid w:val="00E272E3"/>
    <w:rsid w:val="00E32166"/>
    <w:rsid w:val="00E324F4"/>
    <w:rsid w:val="00E35B5D"/>
    <w:rsid w:val="00E363C9"/>
    <w:rsid w:val="00E4192A"/>
    <w:rsid w:val="00E5280E"/>
    <w:rsid w:val="00E54203"/>
    <w:rsid w:val="00E57BC8"/>
    <w:rsid w:val="00E57EBE"/>
    <w:rsid w:val="00E60E28"/>
    <w:rsid w:val="00E6138B"/>
    <w:rsid w:val="00E64F2D"/>
    <w:rsid w:val="00E6562F"/>
    <w:rsid w:val="00E658AC"/>
    <w:rsid w:val="00E67806"/>
    <w:rsid w:val="00E70834"/>
    <w:rsid w:val="00E730C5"/>
    <w:rsid w:val="00E752FC"/>
    <w:rsid w:val="00E77066"/>
    <w:rsid w:val="00E770E2"/>
    <w:rsid w:val="00E81F82"/>
    <w:rsid w:val="00E82A4D"/>
    <w:rsid w:val="00E83327"/>
    <w:rsid w:val="00E86618"/>
    <w:rsid w:val="00E8784C"/>
    <w:rsid w:val="00E87ACF"/>
    <w:rsid w:val="00E9142F"/>
    <w:rsid w:val="00EA1E82"/>
    <w:rsid w:val="00EA3D0E"/>
    <w:rsid w:val="00EA42E6"/>
    <w:rsid w:val="00EA5AE1"/>
    <w:rsid w:val="00EA794E"/>
    <w:rsid w:val="00EB1F06"/>
    <w:rsid w:val="00EB3D39"/>
    <w:rsid w:val="00EB55D9"/>
    <w:rsid w:val="00EB5932"/>
    <w:rsid w:val="00EC0921"/>
    <w:rsid w:val="00EC5E5D"/>
    <w:rsid w:val="00EC6C3D"/>
    <w:rsid w:val="00ED10D2"/>
    <w:rsid w:val="00ED15F4"/>
    <w:rsid w:val="00ED3197"/>
    <w:rsid w:val="00ED3908"/>
    <w:rsid w:val="00ED5A42"/>
    <w:rsid w:val="00ED705B"/>
    <w:rsid w:val="00ED7164"/>
    <w:rsid w:val="00EE0C11"/>
    <w:rsid w:val="00EE1098"/>
    <w:rsid w:val="00EE349A"/>
    <w:rsid w:val="00EE6EF1"/>
    <w:rsid w:val="00EF3455"/>
    <w:rsid w:val="00EF39CA"/>
    <w:rsid w:val="00EF5F7E"/>
    <w:rsid w:val="00F013C0"/>
    <w:rsid w:val="00F06133"/>
    <w:rsid w:val="00F121A6"/>
    <w:rsid w:val="00F16117"/>
    <w:rsid w:val="00F17A30"/>
    <w:rsid w:val="00F223A9"/>
    <w:rsid w:val="00F22581"/>
    <w:rsid w:val="00F22A82"/>
    <w:rsid w:val="00F25D64"/>
    <w:rsid w:val="00F268EA"/>
    <w:rsid w:val="00F26DAF"/>
    <w:rsid w:val="00F277FB"/>
    <w:rsid w:val="00F27DD3"/>
    <w:rsid w:val="00F3191C"/>
    <w:rsid w:val="00F34435"/>
    <w:rsid w:val="00F3763F"/>
    <w:rsid w:val="00F37917"/>
    <w:rsid w:val="00F46C47"/>
    <w:rsid w:val="00F46FBE"/>
    <w:rsid w:val="00F51EE0"/>
    <w:rsid w:val="00F552DE"/>
    <w:rsid w:val="00F6037A"/>
    <w:rsid w:val="00F603DB"/>
    <w:rsid w:val="00F6501E"/>
    <w:rsid w:val="00F70835"/>
    <w:rsid w:val="00F70B3E"/>
    <w:rsid w:val="00F7288B"/>
    <w:rsid w:val="00F8061A"/>
    <w:rsid w:val="00F83A1D"/>
    <w:rsid w:val="00F84974"/>
    <w:rsid w:val="00F87258"/>
    <w:rsid w:val="00F90342"/>
    <w:rsid w:val="00F90B97"/>
    <w:rsid w:val="00F9178E"/>
    <w:rsid w:val="00F91944"/>
    <w:rsid w:val="00F927BC"/>
    <w:rsid w:val="00F94F2F"/>
    <w:rsid w:val="00F970F0"/>
    <w:rsid w:val="00FA4371"/>
    <w:rsid w:val="00FA6087"/>
    <w:rsid w:val="00FA643D"/>
    <w:rsid w:val="00FA6C16"/>
    <w:rsid w:val="00FA7479"/>
    <w:rsid w:val="00FB21E9"/>
    <w:rsid w:val="00FB2AB9"/>
    <w:rsid w:val="00FB5783"/>
    <w:rsid w:val="00FB7C03"/>
    <w:rsid w:val="00FC04B0"/>
    <w:rsid w:val="00FC174D"/>
    <w:rsid w:val="00FC293E"/>
    <w:rsid w:val="00FC2FC0"/>
    <w:rsid w:val="00FC3054"/>
    <w:rsid w:val="00FC40D6"/>
    <w:rsid w:val="00FC637C"/>
    <w:rsid w:val="00FD2228"/>
    <w:rsid w:val="00FD5767"/>
    <w:rsid w:val="00FE0444"/>
    <w:rsid w:val="00FE0EE3"/>
    <w:rsid w:val="00FE411F"/>
    <w:rsid w:val="00FE696D"/>
    <w:rsid w:val="00FF37AD"/>
    <w:rsid w:val="00FF3EA1"/>
    <w:rsid w:val="00FF3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ACF4F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customStyle="1" w:styleId="Blockquote">
    <w:name w:val="Blockquote"/>
    <w:basedOn w:val="Normal"/>
    <w:link w:val="BlockquoteChar"/>
    <w:qFormat/>
    <w:rsid w:val="00AB7560"/>
    <w:pPr>
      <w:keepNext/>
      <w:ind w:left="720" w:right="720"/>
      <w:outlineLvl w:val="3"/>
    </w:pPr>
    <w:rPr>
      <w:szCs w:val="24"/>
    </w:rPr>
  </w:style>
  <w:style w:type="character" w:customStyle="1" w:styleId="BlockquoteChar">
    <w:name w:val="Blockquote Char"/>
    <w:link w:val="Blockquote"/>
    <w:rsid w:val="00AB7560"/>
    <w:rPr>
      <w:sz w:val="24"/>
      <w:szCs w:val="24"/>
    </w:rPr>
  </w:style>
  <w:style w:type="character" w:styleId="UnresolvedMention">
    <w:name w:val="Unresolved Mention"/>
    <w:basedOn w:val="DefaultParagraphFont"/>
    <w:uiPriority w:val="99"/>
    <w:semiHidden/>
    <w:unhideWhenUsed/>
    <w:rsid w:val="00EF3455"/>
    <w:rPr>
      <w:color w:val="605E5C"/>
      <w:shd w:val="clear" w:color="auto" w:fill="E1DFDD"/>
    </w:rPr>
  </w:style>
  <w:style w:type="character" w:styleId="CommentReference">
    <w:name w:val="annotation reference"/>
    <w:basedOn w:val="DefaultParagraphFont"/>
    <w:rsid w:val="0034385E"/>
    <w:rPr>
      <w:sz w:val="16"/>
      <w:szCs w:val="16"/>
    </w:rPr>
  </w:style>
  <w:style w:type="paragraph" w:styleId="CommentText">
    <w:name w:val="annotation text"/>
    <w:basedOn w:val="Normal"/>
    <w:link w:val="CommentTextChar"/>
    <w:rsid w:val="0034385E"/>
    <w:rPr>
      <w:sz w:val="20"/>
    </w:rPr>
  </w:style>
  <w:style w:type="character" w:customStyle="1" w:styleId="CommentTextChar">
    <w:name w:val="Comment Text Char"/>
    <w:basedOn w:val="DefaultParagraphFont"/>
    <w:link w:val="CommentText"/>
    <w:rsid w:val="0034385E"/>
  </w:style>
  <w:style w:type="paragraph" w:styleId="CommentSubject">
    <w:name w:val="annotation subject"/>
    <w:basedOn w:val="CommentText"/>
    <w:next w:val="CommentText"/>
    <w:link w:val="CommentSubjectChar"/>
    <w:rsid w:val="0034385E"/>
    <w:rPr>
      <w:b/>
      <w:bCs/>
    </w:rPr>
  </w:style>
  <w:style w:type="character" w:customStyle="1" w:styleId="CommentSubjectChar">
    <w:name w:val="Comment Subject Char"/>
    <w:basedOn w:val="CommentTextChar"/>
    <w:link w:val="CommentSubject"/>
    <w:rsid w:val="0034385E"/>
    <w:rPr>
      <w:b/>
      <w:bCs/>
    </w:rPr>
  </w:style>
  <w:style w:type="character" w:customStyle="1" w:styleId="HeaderChar">
    <w:name w:val="Header Char"/>
    <w:basedOn w:val="DefaultParagraphFont"/>
    <w:link w:val="Header"/>
    <w:uiPriority w:val="99"/>
    <w:rsid w:val="00D611FA"/>
    <w:rPr>
      <w:sz w:val="24"/>
    </w:rPr>
  </w:style>
  <w:style w:type="character" w:customStyle="1" w:styleId="FootnoteTextChar">
    <w:name w:val="Footnote Text Char"/>
    <w:basedOn w:val="DefaultParagraphFont"/>
    <w:link w:val="FootnoteText"/>
    <w:uiPriority w:val="99"/>
    <w:semiHidden/>
    <w:rsid w:val="0091549B"/>
  </w:style>
  <w:style w:type="paragraph" w:customStyle="1" w:styleId="Default">
    <w:name w:val="Default"/>
    <w:rsid w:val="00C143E7"/>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887249">
      <w:bodyDiv w:val="1"/>
      <w:marLeft w:val="0"/>
      <w:marRight w:val="0"/>
      <w:marTop w:val="0"/>
      <w:marBottom w:val="0"/>
      <w:divBdr>
        <w:top w:val="none" w:sz="0" w:space="0" w:color="auto"/>
        <w:left w:val="none" w:sz="0" w:space="0" w:color="auto"/>
        <w:bottom w:val="none" w:sz="0" w:space="0" w:color="auto"/>
        <w:right w:val="none" w:sz="0" w:space="0" w:color="auto"/>
      </w:divBdr>
    </w:div>
    <w:div w:id="743844428">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316566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3F0CEB-AA56-4FF8-9206-5CCD3899F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2805</Words>
  <Characters>15991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2020-10-20T16:00:00Z</dcterms:created>
  <dcterms:modified xsi:type="dcterms:W3CDTF">2021-03-17T14:24:00Z</dcterms:modified>
</cp:coreProperties>
</file>